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077863" w14:textId="77777777" w:rsidR="00646014" w:rsidRPr="00334BDE" w:rsidRDefault="00646014" w:rsidP="00646014">
      <w:pPr>
        <w:pStyle w:val="bodytext"/>
        <w:spacing w:before="100" w:beforeAutospacing="1" w:after="100" w:afterAutospacing="1"/>
        <w:rPr>
          <w:rStyle w:val="Zwaar"/>
          <w:rFonts w:eastAsia="Times New Roman"/>
          <w:color w:val="000000"/>
          <w:sz w:val="36"/>
          <w:szCs w:val="36"/>
          <w:lang w:val="nl-NL"/>
        </w:rPr>
      </w:pPr>
      <w:r w:rsidRPr="00334BDE">
        <w:rPr>
          <w:rStyle w:val="Zwaar"/>
          <w:rFonts w:eastAsia="Times New Roman"/>
          <w:color w:val="000000"/>
          <w:sz w:val="36"/>
          <w:szCs w:val="36"/>
          <w:lang w:val="nl-NL"/>
        </w:rPr>
        <w:t>Medezeggenschaps</w:t>
      </w:r>
      <w:r w:rsidR="00CA4EE2">
        <w:rPr>
          <w:rStyle w:val="Zwaar"/>
          <w:rFonts w:eastAsia="Times New Roman"/>
          <w:color w:val="000000"/>
          <w:sz w:val="36"/>
          <w:szCs w:val="36"/>
          <w:lang w:val="nl-NL"/>
        </w:rPr>
        <w:t xml:space="preserve">reglement </w:t>
      </w:r>
      <w:r w:rsidR="009A0DD7">
        <w:rPr>
          <w:rStyle w:val="Zwaar"/>
          <w:rFonts w:eastAsia="Times New Roman"/>
          <w:color w:val="000000"/>
          <w:sz w:val="36"/>
          <w:szCs w:val="36"/>
          <w:lang w:val="nl-NL"/>
        </w:rPr>
        <w:t>MR</w:t>
      </w:r>
      <w:r w:rsidRPr="00334BDE">
        <w:rPr>
          <w:rStyle w:val="Zwaar"/>
          <w:rFonts w:eastAsia="Times New Roman"/>
          <w:color w:val="000000"/>
          <w:sz w:val="36"/>
          <w:szCs w:val="36"/>
          <w:lang w:val="nl-NL"/>
        </w:rPr>
        <w:t xml:space="preserve"> </w:t>
      </w:r>
    </w:p>
    <w:p w14:paraId="1FA232AD" w14:textId="77777777" w:rsidR="00646014" w:rsidRPr="00334BDE" w:rsidRDefault="00646014" w:rsidP="00646014">
      <w:pPr>
        <w:pStyle w:val="bodytext"/>
        <w:spacing w:before="100" w:beforeAutospacing="1" w:after="100" w:afterAutospacing="1"/>
        <w:rPr>
          <w:rStyle w:val="Zwaar"/>
          <w:rFonts w:eastAsia="Times New Roman"/>
          <w:color w:val="000000"/>
          <w:sz w:val="24"/>
          <w:szCs w:val="24"/>
          <w:lang w:val="nl-NL"/>
        </w:rPr>
      </w:pPr>
      <w:r w:rsidRPr="00334BDE">
        <w:rPr>
          <w:rStyle w:val="Zwaar"/>
          <w:rFonts w:eastAsia="Times New Roman"/>
          <w:color w:val="000000"/>
          <w:sz w:val="24"/>
          <w:szCs w:val="24"/>
          <w:lang w:val="nl-NL"/>
        </w:rPr>
        <w:t xml:space="preserve">Gereformeerde Scholenvereniging </w:t>
      </w:r>
      <w:proofErr w:type="spellStart"/>
      <w:r w:rsidRPr="00334BDE">
        <w:rPr>
          <w:rStyle w:val="Zwaar"/>
          <w:rFonts w:eastAsia="Times New Roman"/>
          <w:color w:val="000000"/>
          <w:sz w:val="24"/>
          <w:szCs w:val="24"/>
          <w:lang w:val="nl-NL"/>
        </w:rPr>
        <w:t>NoorderBasis</w:t>
      </w:r>
      <w:proofErr w:type="spellEnd"/>
      <w:r w:rsidRPr="00334BDE">
        <w:rPr>
          <w:rStyle w:val="Zwaar"/>
          <w:rFonts w:eastAsia="Times New Roman"/>
          <w:color w:val="000000"/>
          <w:sz w:val="24"/>
          <w:szCs w:val="24"/>
          <w:lang w:val="nl-NL"/>
        </w:rPr>
        <w:t xml:space="preserve"> </w:t>
      </w:r>
    </w:p>
    <w:p w14:paraId="2C7EDFFB" w14:textId="77777777" w:rsidR="000865E6" w:rsidRDefault="000865E6">
      <w:pPr>
        <w:rPr>
          <w:b/>
          <w:color w:val="000000"/>
        </w:rPr>
      </w:pPr>
    </w:p>
    <w:p w14:paraId="1A635E74" w14:textId="77777777" w:rsidR="00C23D33" w:rsidRPr="00EF499D" w:rsidRDefault="00D12325">
      <w:pPr>
        <w:rPr>
          <w:b/>
          <w:color w:val="000000"/>
        </w:rPr>
      </w:pPr>
      <w:r w:rsidRPr="00EF499D">
        <w:rPr>
          <w:b/>
          <w:color w:val="000000"/>
        </w:rPr>
        <w:t>Preambule</w:t>
      </w:r>
      <w:r w:rsidRPr="00EF499D">
        <w:rPr>
          <w:b/>
          <w:color w:val="000000"/>
        </w:rPr>
        <w:br/>
      </w:r>
    </w:p>
    <w:p w14:paraId="712B3971" w14:textId="192C4010" w:rsidR="000761D3" w:rsidRDefault="00572AD2" w:rsidP="000761D3">
      <w:pPr>
        <w:rPr>
          <w:color w:val="000000"/>
        </w:rPr>
      </w:pPr>
      <w:r w:rsidRPr="00EF499D">
        <w:rPr>
          <w:color w:val="000000"/>
        </w:rPr>
        <w:t xml:space="preserve">Dit is het reglement van de </w:t>
      </w:r>
      <w:r>
        <w:rPr>
          <w:color w:val="000000"/>
        </w:rPr>
        <w:t xml:space="preserve">Medezeggenschapsraden (MR) </w:t>
      </w:r>
    </w:p>
    <w:p w14:paraId="51A27217" w14:textId="77777777" w:rsidR="000761D3" w:rsidRPr="00334BDE" w:rsidRDefault="000761D3" w:rsidP="000761D3"/>
    <w:p w14:paraId="57CCA66F" w14:textId="366793AE" w:rsidR="000761D3" w:rsidRDefault="00646014" w:rsidP="00646014">
      <w:r w:rsidRPr="00334BDE">
        <w:t xml:space="preserve">GBS </w:t>
      </w:r>
      <w:r w:rsidR="000761D3">
        <w:t>Het Baken Delfzijl</w:t>
      </w:r>
    </w:p>
    <w:p w14:paraId="44FE5BF4" w14:textId="77777777" w:rsidR="00646014" w:rsidRDefault="00646014" w:rsidP="00646014"/>
    <w:p w14:paraId="6D1A7189" w14:textId="17304539" w:rsidR="00646014" w:rsidRPr="00D015A1" w:rsidRDefault="00572AD2" w:rsidP="00646014">
      <w:r>
        <w:t xml:space="preserve">De </w:t>
      </w:r>
      <w:r w:rsidR="00646014" w:rsidRPr="00334BDE">
        <w:t xml:space="preserve">MR heeft met tenminste </w:t>
      </w:r>
      <w:proofErr w:type="spellStart"/>
      <w:r w:rsidR="00646014" w:rsidRPr="00334BDE">
        <w:t>tweederde</w:t>
      </w:r>
      <w:proofErr w:type="spellEnd"/>
      <w:r w:rsidR="00646014" w:rsidRPr="00334BDE">
        <w:t xml:space="preserve"> meerderheid ingestemd met dit medezeggenschaps</w:t>
      </w:r>
      <w:r w:rsidR="008D3A01">
        <w:t xml:space="preserve">reglement </w:t>
      </w:r>
      <w:r w:rsidR="000865E6">
        <w:t>tijdens zijn</w:t>
      </w:r>
      <w:r w:rsidR="003A0BB5">
        <w:t xml:space="preserve"> vergadering op 21 juni 2021</w:t>
      </w:r>
      <w:bookmarkStart w:id="0" w:name="_GoBack"/>
      <w:bookmarkEnd w:id="0"/>
      <w:r w:rsidR="00646014" w:rsidRPr="00334BDE">
        <w:t xml:space="preserve">.  </w:t>
      </w:r>
      <w:r w:rsidR="00646014" w:rsidRPr="00334BDE">
        <w:br/>
        <w:t>Het medezeggenschaps</w:t>
      </w:r>
      <w:r w:rsidR="008D3A01">
        <w:t xml:space="preserve">reglement </w:t>
      </w:r>
      <w:r w:rsidR="00646014" w:rsidRPr="00334BDE">
        <w:t xml:space="preserve">gaat in </w:t>
      </w:r>
      <w:r w:rsidR="00646014" w:rsidRPr="00D015A1">
        <w:t xml:space="preserve">op </w:t>
      </w:r>
      <w:r w:rsidR="00727C10" w:rsidRPr="00D015A1">
        <w:t xml:space="preserve">1 </w:t>
      </w:r>
      <w:r w:rsidR="00A47E1B" w:rsidRPr="00D015A1">
        <w:t>augustus 202</w:t>
      </w:r>
      <w:r w:rsidR="00D5334D">
        <w:t>1</w:t>
      </w:r>
      <w:r w:rsidR="00646014" w:rsidRPr="00D015A1">
        <w:t>.</w:t>
      </w:r>
    </w:p>
    <w:p w14:paraId="2A828311" w14:textId="77777777" w:rsidR="00D12325" w:rsidRPr="00EF499D" w:rsidRDefault="00D12325">
      <w:pPr>
        <w:rPr>
          <w:color w:val="000000"/>
        </w:rPr>
      </w:pPr>
    </w:p>
    <w:p w14:paraId="6BEAE509" w14:textId="77777777" w:rsidR="00D12325" w:rsidRPr="00EF499D" w:rsidRDefault="00D12325">
      <w:pPr>
        <w:rPr>
          <w:color w:val="000000"/>
        </w:rPr>
      </w:pPr>
    </w:p>
    <w:p w14:paraId="2D617D83" w14:textId="77777777" w:rsidR="00D12325" w:rsidRPr="00EF499D" w:rsidRDefault="00D12325">
      <w:pPr>
        <w:rPr>
          <w:color w:val="000000"/>
        </w:rPr>
      </w:pPr>
    </w:p>
    <w:p w14:paraId="1018CC28" w14:textId="77777777" w:rsidR="00D12325" w:rsidRPr="00EF499D" w:rsidRDefault="00D12325">
      <w:pPr>
        <w:rPr>
          <w:color w:val="000000"/>
        </w:rPr>
      </w:pPr>
    </w:p>
    <w:p w14:paraId="225CCB89" w14:textId="77777777" w:rsidR="00D12325" w:rsidRDefault="00D12325">
      <w:pPr>
        <w:rPr>
          <w:color w:val="000000"/>
        </w:rPr>
      </w:pPr>
    </w:p>
    <w:p w14:paraId="5CF918AA" w14:textId="77777777" w:rsidR="00572AD2" w:rsidRPr="00EF499D" w:rsidRDefault="00572AD2">
      <w:pPr>
        <w:rPr>
          <w:color w:val="000000"/>
        </w:rPr>
      </w:pPr>
    </w:p>
    <w:p w14:paraId="5B34200D" w14:textId="77777777" w:rsidR="00D12325" w:rsidRPr="00EF499D" w:rsidRDefault="00D12325">
      <w:pPr>
        <w:rPr>
          <w:color w:val="000000"/>
        </w:rPr>
      </w:pPr>
    </w:p>
    <w:p w14:paraId="79BE7AF2" w14:textId="77777777" w:rsidR="00D12325" w:rsidRPr="00EF499D" w:rsidRDefault="00D12325">
      <w:pPr>
        <w:rPr>
          <w:color w:val="000000"/>
        </w:rPr>
      </w:pPr>
    </w:p>
    <w:p w14:paraId="1B7F8928" w14:textId="77777777" w:rsidR="007126B3" w:rsidRPr="00EF499D" w:rsidRDefault="007126B3">
      <w:pPr>
        <w:rPr>
          <w:color w:val="000000"/>
        </w:rPr>
      </w:pPr>
    </w:p>
    <w:p w14:paraId="06BD8519" w14:textId="77777777" w:rsidR="007126B3" w:rsidRPr="00EF499D" w:rsidRDefault="007126B3">
      <w:pPr>
        <w:rPr>
          <w:color w:val="000000"/>
        </w:rPr>
      </w:pPr>
    </w:p>
    <w:p w14:paraId="2FA7C116" w14:textId="77777777" w:rsidR="007126B3" w:rsidRDefault="007126B3">
      <w:pPr>
        <w:rPr>
          <w:color w:val="000000"/>
        </w:rPr>
      </w:pPr>
    </w:p>
    <w:p w14:paraId="51A73AE3" w14:textId="77777777" w:rsidR="00AA4BE8" w:rsidRDefault="00AA4BE8">
      <w:pPr>
        <w:rPr>
          <w:color w:val="000000"/>
        </w:rPr>
      </w:pPr>
    </w:p>
    <w:p w14:paraId="178B04C3" w14:textId="77777777" w:rsidR="00AA4BE8" w:rsidRDefault="00AA4BE8">
      <w:pPr>
        <w:rPr>
          <w:color w:val="000000"/>
        </w:rPr>
      </w:pPr>
    </w:p>
    <w:p w14:paraId="4B426EB4" w14:textId="77777777" w:rsidR="00AA4BE8" w:rsidRDefault="00AA4BE8">
      <w:pPr>
        <w:rPr>
          <w:color w:val="000000"/>
        </w:rPr>
      </w:pPr>
    </w:p>
    <w:p w14:paraId="5FFFB2BF" w14:textId="77777777" w:rsidR="000761D3" w:rsidRDefault="000761D3">
      <w:pPr>
        <w:rPr>
          <w:color w:val="000000"/>
        </w:rPr>
      </w:pPr>
    </w:p>
    <w:p w14:paraId="6F7933C8" w14:textId="77777777" w:rsidR="000761D3" w:rsidRDefault="000761D3">
      <w:pPr>
        <w:rPr>
          <w:color w:val="000000"/>
        </w:rPr>
      </w:pPr>
    </w:p>
    <w:p w14:paraId="17C47D2A" w14:textId="77777777" w:rsidR="000761D3" w:rsidRDefault="000761D3">
      <w:pPr>
        <w:rPr>
          <w:color w:val="000000"/>
        </w:rPr>
      </w:pPr>
    </w:p>
    <w:p w14:paraId="68027152" w14:textId="77777777" w:rsidR="000761D3" w:rsidRDefault="000761D3">
      <w:pPr>
        <w:rPr>
          <w:color w:val="000000"/>
        </w:rPr>
      </w:pPr>
    </w:p>
    <w:p w14:paraId="40C2586A" w14:textId="77777777" w:rsidR="000761D3" w:rsidRDefault="000761D3">
      <w:pPr>
        <w:rPr>
          <w:color w:val="000000"/>
        </w:rPr>
      </w:pPr>
    </w:p>
    <w:p w14:paraId="7AC6BD7C" w14:textId="77777777" w:rsidR="000761D3" w:rsidRDefault="000761D3">
      <w:pPr>
        <w:rPr>
          <w:color w:val="000000"/>
        </w:rPr>
      </w:pPr>
    </w:p>
    <w:p w14:paraId="35603C3A" w14:textId="77777777" w:rsidR="000761D3" w:rsidRDefault="000761D3">
      <w:pPr>
        <w:rPr>
          <w:color w:val="000000"/>
        </w:rPr>
      </w:pPr>
    </w:p>
    <w:p w14:paraId="47F3526A" w14:textId="77777777" w:rsidR="000761D3" w:rsidRDefault="000761D3">
      <w:pPr>
        <w:rPr>
          <w:color w:val="000000"/>
        </w:rPr>
      </w:pPr>
    </w:p>
    <w:p w14:paraId="5CAD8213" w14:textId="77777777" w:rsidR="000761D3" w:rsidRDefault="000761D3">
      <w:pPr>
        <w:rPr>
          <w:color w:val="000000"/>
        </w:rPr>
      </w:pPr>
    </w:p>
    <w:p w14:paraId="0763FD61" w14:textId="77777777" w:rsidR="000761D3" w:rsidRDefault="000761D3">
      <w:pPr>
        <w:rPr>
          <w:color w:val="000000"/>
        </w:rPr>
      </w:pPr>
    </w:p>
    <w:p w14:paraId="21FC29FD" w14:textId="77777777" w:rsidR="000761D3" w:rsidRDefault="000761D3">
      <w:pPr>
        <w:rPr>
          <w:color w:val="000000"/>
        </w:rPr>
      </w:pPr>
    </w:p>
    <w:p w14:paraId="61E387C7" w14:textId="77777777" w:rsidR="000761D3" w:rsidRDefault="000761D3">
      <w:pPr>
        <w:rPr>
          <w:color w:val="000000"/>
        </w:rPr>
      </w:pPr>
    </w:p>
    <w:p w14:paraId="70DCD853" w14:textId="77777777" w:rsidR="000761D3" w:rsidRDefault="000761D3">
      <w:pPr>
        <w:rPr>
          <w:color w:val="000000"/>
        </w:rPr>
      </w:pPr>
    </w:p>
    <w:p w14:paraId="6363CBBB" w14:textId="77777777" w:rsidR="000761D3" w:rsidRDefault="000761D3">
      <w:pPr>
        <w:rPr>
          <w:color w:val="000000"/>
        </w:rPr>
      </w:pPr>
    </w:p>
    <w:p w14:paraId="068BAE36" w14:textId="77777777" w:rsidR="000761D3" w:rsidRDefault="000761D3">
      <w:pPr>
        <w:rPr>
          <w:color w:val="000000"/>
        </w:rPr>
      </w:pPr>
    </w:p>
    <w:p w14:paraId="37A708F6" w14:textId="77777777" w:rsidR="000761D3" w:rsidRDefault="000761D3">
      <w:pPr>
        <w:rPr>
          <w:color w:val="000000"/>
        </w:rPr>
      </w:pPr>
    </w:p>
    <w:p w14:paraId="1E0F99D0" w14:textId="77777777" w:rsidR="000761D3" w:rsidRDefault="000761D3">
      <w:pPr>
        <w:rPr>
          <w:color w:val="000000"/>
        </w:rPr>
      </w:pPr>
    </w:p>
    <w:p w14:paraId="578C8F3C" w14:textId="77777777" w:rsidR="000761D3" w:rsidRDefault="000761D3">
      <w:pPr>
        <w:rPr>
          <w:color w:val="000000"/>
        </w:rPr>
      </w:pPr>
    </w:p>
    <w:p w14:paraId="465FE65C" w14:textId="77777777" w:rsidR="000761D3" w:rsidRPr="00EF499D" w:rsidRDefault="000761D3">
      <w:pPr>
        <w:rPr>
          <w:color w:val="000000"/>
        </w:rPr>
      </w:pPr>
    </w:p>
    <w:p w14:paraId="4E9DBC44" w14:textId="77777777" w:rsidR="007126B3" w:rsidRPr="00EF499D" w:rsidRDefault="007126B3">
      <w:pPr>
        <w:rPr>
          <w:color w:val="000000"/>
        </w:rPr>
      </w:pPr>
    </w:p>
    <w:p w14:paraId="144C647B" w14:textId="77777777" w:rsidR="007126B3" w:rsidRPr="00EF499D" w:rsidRDefault="007126B3">
      <w:pPr>
        <w:rPr>
          <w:color w:val="000000"/>
        </w:rPr>
      </w:pPr>
    </w:p>
    <w:p w14:paraId="51B78C1D" w14:textId="77777777" w:rsidR="00D12325" w:rsidRPr="00EF499D" w:rsidRDefault="00D12325">
      <w:pPr>
        <w:rPr>
          <w:color w:val="000000"/>
        </w:rPr>
      </w:pPr>
    </w:p>
    <w:p w14:paraId="09870EAD" w14:textId="77777777" w:rsidR="00D12325" w:rsidRPr="00EF499D" w:rsidRDefault="00D12325">
      <w:pPr>
        <w:rPr>
          <w:color w:val="000000"/>
        </w:rPr>
      </w:pPr>
    </w:p>
    <w:p w14:paraId="1D4ACA08" w14:textId="77777777" w:rsidR="00D12325" w:rsidRPr="00EF499D" w:rsidRDefault="00D12325">
      <w:pPr>
        <w:rPr>
          <w:color w:val="000000"/>
        </w:rPr>
      </w:pPr>
    </w:p>
    <w:p w14:paraId="59355DCF" w14:textId="77777777" w:rsidR="00D12325" w:rsidRPr="00EF499D" w:rsidRDefault="00D12325">
      <w:pPr>
        <w:rPr>
          <w:color w:val="000000"/>
        </w:rPr>
      </w:pPr>
    </w:p>
    <w:p w14:paraId="6F5CC449" w14:textId="77777777" w:rsidR="0053093E" w:rsidRPr="008D3A01" w:rsidRDefault="0053093E" w:rsidP="0053093E">
      <w:pPr>
        <w:rPr>
          <w:rStyle w:val="Nadruk"/>
          <w:b/>
          <w:i w:val="0"/>
          <w:color w:val="000000"/>
          <w:sz w:val="24"/>
          <w:szCs w:val="24"/>
        </w:rPr>
      </w:pPr>
      <w:r w:rsidRPr="008D3A01">
        <w:rPr>
          <w:rStyle w:val="Nadruk"/>
          <w:b/>
          <w:i w:val="0"/>
          <w:color w:val="000000"/>
          <w:sz w:val="24"/>
          <w:szCs w:val="24"/>
        </w:rPr>
        <w:t>Inhoudsopgave</w:t>
      </w:r>
    </w:p>
    <w:p w14:paraId="54E3088C" w14:textId="77777777" w:rsidR="004C73FD" w:rsidRDefault="004C73FD" w:rsidP="0053093E">
      <w:pPr>
        <w:rPr>
          <w:rStyle w:val="Nadruk"/>
          <w:b/>
          <w:i w:val="0"/>
          <w:color w:val="000000"/>
          <w:sz w:val="22"/>
          <w:szCs w:val="22"/>
        </w:rPr>
      </w:pPr>
    </w:p>
    <w:p w14:paraId="24CBCF95" w14:textId="77777777" w:rsidR="004C73FD" w:rsidRDefault="004C73FD" w:rsidP="0053093E">
      <w:pPr>
        <w:rPr>
          <w:rStyle w:val="Nadruk"/>
          <w:b/>
          <w:i w:val="0"/>
          <w:color w:val="000000"/>
          <w:sz w:val="22"/>
          <w:szCs w:val="22"/>
        </w:rPr>
      </w:pPr>
    </w:p>
    <w:p w14:paraId="39E7501C" w14:textId="77777777" w:rsidR="0053093E" w:rsidRPr="00EF499D" w:rsidRDefault="0053093E" w:rsidP="0053093E">
      <w:pPr>
        <w:rPr>
          <w:rStyle w:val="Nadruk"/>
          <w:b/>
          <w:i w:val="0"/>
          <w:color w:val="000000"/>
          <w:sz w:val="22"/>
          <w:szCs w:val="22"/>
        </w:rPr>
      </w:pPr>
      <w:r w:rsidRPr="00EF499D">
        <w:rPr>
          <w:rStyle w:val="Nadruk"/>
          <w:b/>
          <w:i w:val="0"/>
          <w:color w:val="000000"/>
          <w:sz w:val="22"/>
          <w:szCs w:val="22"/>
        </w:rPr>
        <w:t>Hoofdstuk 1</w:t>
      </w:r>
      <w:r w:rsidRPr="00EF499D">
        <w:rPr>
          <w:rStyle w:val="Nadruk"/>
          <w:b/>
          <w:i w:val="0"/>
          <w:color w:val="000000"/>
          <w:sz w:val="22"/>
          <w:szCs w:val="22"/>
        </w:rPr>
        <w:tab/>
        <w:t>Al</w:t>
      </w:r>
      <w:r w:rsidR="006854B0">
        <w:rPr>
          <w:rStyle w:val="Nadruk"/>
          <w:b/>
          <w:i w:val="0"/>
          <w:color w:val="000000"/>
          <w:sz w:val="22"/>
          <w:szCs w:val="22"/>
        </w:rPr>
        <w:t>gemene bepalingen</w:t>
      </w:r>
      <w:r w:rsidR="006854B0">
        <w:rPr>
          <w:rStyle w:val="Nadruk"/>
          <w:b/>
          <w:i w:val="0"/>
          <w:color w:val="000000"/>
          <w:sz w:val="22"/>
          <w:szCs w:val="22"/>
        </w:rPr>
        <w:tab/>
      </w:r>
      <w:r w:rsidR="006854B0">
        <w:rPr>
          <w:rStyle w:val="Nadruk"/>
          <w:b/>
          <w:i w:val="0"/>
          <w:color w:val="000000"/>
          <w:sz w:val="22"/>
          <w:szCs w:val="22"/>
        </w:rPr>
        <w:tab/>
      </w:r>
      <w:r w:rsidR="006854B0">
        <w:rPr>
          <w:rStyle w:val="Nadruk"/>
          <w:b/>
          <w:i w:val="0"/>
          <w:color w:val="000000"/>
          <w:sz w:val="22"/>
          <w:szCs w:val="22"/>
        </w:rPr>
        <w:tab/>
      </w:r>
      <w:r w:rsidR="006854B0">
        <w:rPr>
          <w:rStyle w:val="Nadruk"/>
          <w:b/>
          <w:i w:val="0"/>
          <w:color w:val="000000"/>
          <w:sz w:val="22"/>
          <w:szCs w:val="22"/>
        </w:rPr>
        <w:tab/>
      </w:r>
      <w:r w:rsidR="006854B0">
        <w:rPr>
          <w:rStyle w:val="Nadruk"/>
          <w:b/>
          <w:i w:val="0"/>
          <w:color w:val="000000"/>
          <w:sz w:val="22"/>
          <w:szCs w:val="22"/>
        </w:rPr>
        <w:tab/>
      </w:r>
      <w:r w:rsidR="006854B0">
        <w:rPr>
          <w:rStyle w:val="Nadruk"/>
          <w:b/>
          <w:i w:val="0"/>
          <w:color w:val="000000"/>
          <w:sz w:val="22"/>
          <w:szCs w:val="22"/>
        </w:rPr>
        <w:tab/>
      </w:r>
      <w:r w:rsidR="006854B0">
        <w:rPr>
          <w:rStyle w:val="Nadruk"/>
          <w:b/>
          <w:i w:val="0"/>
          <w:color w:val="000000"/>
          <w:sz w:val="22"/>
          <w:szCs w:val="22"/>
        </w:rPr>
        <w:tab/>
      </w:r>
      <w:r w:rsidR="006854B0">
        <w:rPr>
          <w:rStyle w:val="Nadruk"/>
          <w:b/>
          <w:i w:val="0"/>
          <w:color w:val="000000"/>
          <w:sz w:val="22"/>
          <w:szCs w:val="22"/>
        </w:rPr>
        <w:tab/>
      </w:r>
      <w:r w:rsidR="006854B0">
        <w:rPr>
          <w:rStyle w:val="Nadruk"/>
          <w:b/>
          <w:i w:val="0"/>
          <w:color w:val="000000"/>
          <w:sz w:val="22"/>
          <w:szCs w:val="22"/>
        </w:rPr>
        <w:tab/>
      </w:r>
      <w:r w:rsidR="006854B0">
        <w:rPr>
          <w:rStyle w:val="Nadruk"/>
          <w:b/>
          <w:i w:val="0"/>
          <w:color w:val="000000"/>
          <w:sz w:val="22"/>
          <w:szCs w:val="22"/>
        </w:rPr>
        <w:tab/>
      </w:r>
      <w:r w:rsidR="006854B0">
        <w:rPr>
          <w:rStyle w:val="Nadruk"/>
          <w:b/>
          <w:i w:val="0"/>
          <w:color w:val="000000"/>
          <w:sz w:val="22"/>
          <w:szCs w:val="22"/>
        </w:rPr>
        <w:tab/>
      </w:r>
      <w:r w:rsidR="006854B0">
        <w:rPr>
          <w:rStyle w:val="Nadruk"/>
          <w:b/>
          <w:i w:val="0"/>
          <w:color w:val="000000"/>
          <w:sz w:val="22"/>
          <w:szCs w:val="22"/>
        </w:rPr>
        <w:tab/>
      </w:r>
      <w:r w:rsidR="006854B0">
        <w:rPr>
          <w:rStyle w:val="Nadruk"/>
          <w:b/>
          <w:i w:val="0"/>
          <w:color w:val="000000"/>
          <w:sz w:val="22"/>
          <w:szCs w:val="22"/>
        </w:rPr>
        <w:tab/>
      </w:r>
      <w:r w:rsidR="006854B0">
        <w:rPr>
          <w:rStyle w:val="Nadruk"/>
          <w:b/>
          <w:i w:val="0"/>
          <w:color w:val="000000"/>
          <w:sz w:val="22"/>
          <w:szCs w:val="22"/>
        </w:rPr>
        <w:tab/>
        <w:t>4</w:t>
      </w:r>
    </w:p>
    <w:p w14:paraId="79F918DC" w14:textId="77777777" w:rsidR="0053093E" w:rsidRPr="00EF499D" w:rsidRDefault="0053093E" w:rsidP="0053093E">
      <w:pPr>
        <w:rPr>
          <w:rStyle w:val="Nadruk"/>
          <w:i w:val="0"/>
          <w:color w:val="000000"/>
        </w:rPr>
      </w:pP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t>Art. 1</w:t>
      </w:r>
      <w:r w:rsidRPr="00EF499D">
        <w:rPr>
          <w:rStyle w:val="Nadruk"/>
          <w:i w:val="0"/>
          <w:color w:val="000000"/>
        </w:rPr>
        <w:tab/>
        <w:t>Begripsbepalingen</w:t>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p>
    <w:p w14:paraId="643BB631" w14:textId="77777777" w:rsidR="0053093E" w:rsidRPr="00EF499D" w:rsidRDefault="0053093E" w:rsidP="0053093E">
      <w:pPr>
        <w:rPr>
          <w:rStyle w:val="Nadruk"/>
          <w:i w:val="0"/>
          <w:color w:val="000000"/>
          <w:sz w:val="22"/>
          <w:szCs w:val="22"/>
        </w:rPr>
      </w:pPr>
    </w:p>
    <w:p w14:paraId="61C962D2" w14:textId="77777777" w:rsidR="0053093E" w:rsidRPr="00EF499D" w:rsidRDefault="0053093E" w:rsidP="0053093E">
      <w:pPr>
        <w:rPr>
          <w:rStyle w:val="Nadruk"/>
          <w:b/>
          <w:i w:val="0"/>
          <w:color w:val="000000"/>
          <w:sz w:val="22"/>
          <w:szCs w:val="22"/>
        </w:rPr>
      </w:pPr>
      <w:r w:rsidRPr="00EF499D">
        <w:rPr>
          <w:rStyle w:val="Nadruk"/>
          <w:b/>
          <w:i w:val="0"/>
          <w:color w:val="000000"/>
          <w:sz w:val="22"/>
          <w:szCs w:val="22"/>
        </w:rPr>
        <w:t>Hoofdstuk 2</w:t>
      </w:r>
      <w:r w:rsidRPr="00EF499D">
        <w:rPr>
          <w:rStyle w:val="Nadruk"/>
          <w:b/>
          <w:i w:val="0"/>
          <w:color w:val="000000"/>
          <w:sz w:val="22"/>
          <w:szCs w:val="22"/>
        </w:rPr>
        <w:tab/>
        <w:t xml:space="preserve">Inrichting van de </w:t>
      </w:r>
      <w:r w:rsidR="00C23D33" w:rsidRPr="00EF499D">
        <w:rPr>
          <w:rStyle w:val="Nadruk"/>
          <w:b/>
          <w:i w:val="0"/>
          <w:color w:val="000000"/>
          <w:sz w:val="22"/>
          <w:szCs w:val="22"/>
        </w:rPr>
        <w:t>MR</w:t>
      </w:r>
      <w:r w:rsidR="00C23D33" w:rsidRPr="00EF499D">
        <w:rPr>
          <w:rStyle w:val="Nadruk"/>
          <w:b/>
          <w:i w:val="0"/>
          <w:color w:val="000000"/>
          <w:sz w:val="22"/>
          <w:szCs w:val="22"/>
        </w:rPr>
        <w:tab/>
      </w:r>
      <w:r w:rsidR="00C23D33" w:rsidRPr="00EF499D">
        <w:rPr>
          <w:rStyle w:val="Nadruk"/>
          <w:b/>
          <w:i w:val="0"/>
          <w:color w:val="000000"/>
          <w:sz w:val="22"/>
          <w:szCs w:val="22"/>
        </w:rPr>
        <w:tab/>
      </w:r>
      <w:r w:rsidR="00C23D33" w:rsidRPr="00EF499D">
        <w:rPr>
          <w:rStyle w:val="Nadruk"/>
          <w:b/>
          <w:i w:val="0"/>
          <w:color w:val="000000"/>
          <w:sz w:val="22"/>
          <w:szCs w:val="22"/>
        </w:rPr>
        <w:tab/>
      </w:r>
      <w:r w:rsidR="00C23D33" w:rsidRPr="00EF499D">
        <w:rPr>
          <w:rStyle w:val="Nadruk"/>
          <w:b/>
          <w:i w:val="0"/>
          <w:color w:val="000000"/>
          <w:sz w:val="22"/>
          <w:szCs w:val="22"/>
        </w:rPr>
        <w:tab/>
      </w:r>
      <w:r w:rsidR="00C23D33" w:rsidRPr="00EF499D">
        <w:rPr>
          <w:rStyle w:val="Nadruk"/>
          <w:b/>
          <w:i w:val="0"/>
          <w:color w:val="000000"/>
          <w:sz w:val="22"/>
          <w:szCs w:val="22"/>
        </w:rPr>
        <w:tab/>
      </w:r>
      <w:r w:rsidR="00C23D33" w:rsidRPr="00EF499D">
        <w:rPr>
          <w:rStyle w:val="Nadruk"/>
          <w:b/>
          <w:i w:val="0"/>
          <w:color w:val="000000"/>
          <w:sz w:val="22"/>
          <w:szCs w:val="22"/>
        </w:rPr>
        <w:tab/>
      </w:r>
      <w:r w:rsidR="006854B0">
        <w:rPr>
          <w:rStyle w:val="Nadruk"/>
          <w:b/>
          <w:i w:val="0"/>
          <w:color w:val="000000"/>
          <w:sz w:val="22"/>
          <w:szCs w:val="22"/>
        </w:rPr>
        <w:tab/>
      </w:r>
      <w:r w:rsidR="006854B0">
        <w:rPr>
          <w:rStyle w:val="Nadruk"/>
          <w:b/>
          <w:i w:val="0"/>
          <w:color w:val="000000"/>
          <w:sz w:val="22"/>
          <w:szCs w:val="22"/>
        </w:rPr>
        <w:tab/>
      </w:r>
      <w:r w:rsidR="006854B0">
        <w:rPr>
          <w:rStyle w:val="Nadruk"/>
          <w:b/>
          <w:i w:val="0"/>
          <w:color w:val="000000"/>
          <w:sz w:val="22"/>
          <w:szCs w:val="22"/>
        </w:rPr>
        <w:tab/>
      </w:r>
      <w:r w:rsidR="006854B0">
        <w:rPr>
          <w:rStyle w:val="Nadruk"/>
          <w:b/>
          <w:i w:val="0"/>
          <w:color w:val="000000"/>
          <w:sz w:val="22"/>
          <w:szCs w:val="22"/>
        </w:rPr>
        <w:tab/>
      </w:r>
      <w:r w:rsidR="006854B0">
        <w:rPr>
          <w:rStyle w:val="Nadruk"/>
          <w:b/>
          <w:i w:val="0"/>
          <w:color w:val="000000"/>
          <w:sz w:val="22"/>
          <w:szCs w:val="22"/>
        </w:rPr>
        <w:tab/>
      </w:r>
      <w:r w:rsidR="006854B0">
        <w:rPr>
          <w:rStyle w:val="Nadruk"/>
          <w:b/>
          <w:i w:val="0"/>
          <w:color w:val="000000"/>
          <w:sz w:val="22"/>
          <w:szCs w:val="22"/>
        </w:rPr>
        <w:tab/>
      </w:r>
      <w:r w:rsidR="006854B0">
        <w:rPr>
          <w:rStyle w:val="Nadruk"/>
          <w:b/>
          <w:i w:val="0"/>
          <w:color w:val="000000"/>
          <w:sz w:val="22"/>
          <w:szCs w:val="22"/>
        </w:rPr>
        <w:tab/>
      </w:r>
      <w:r w:rsidR="006854B0">
        <w:rPr>
          <w:rStyle w:val="Nadruk"/>
          <w:b/>
          <w:i w:val="0"/>
          <w:color w:val="000000"/>
          <w:sz w:val="22"/>
          <w:szCs w:val="22"/>
        </w:rPr>
        <w:tab/>
        <w:t>5</w:t>
      </w:r>
    </w:p>
    <w:p w14:paraId="05E0F725" w14:textId="77777777" w:rsidR="0053093E" w:rsidRPr="00EF499D" w:rsidRDefault="0053093E" w:rsidP="0053093E">
      <w:pPr>
        <w:rPr>
          <w:rStyle w:val="Nadruk"/>
          <w:i w:val="0"/>
          <w:color w:val="000000"/>
        </w:rPr>
      </w:pP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t>Art. 2</w:t>
      </w:r>
      <w:r w:rsidRPr="00EF499D">
        <w:rPr>
          <w:rStyle w:val="Nadruk"/>
          <w:i w:val="0"/>
          <w:color w:val="000000"/>
        </w:rPr>
        <w:tab/>
      </w:r>
      <w:r w:rsidR="00572AD2">
        <w:rPr>
          <w:rStyle w:val="Nadruk"/>
          <w:i w:val="0"/>
          <w:color w:val="000000"/>
        </w:rPr>
        <w:t xml:space="preserve">De </w:t>
      </w:r>
      <w:r w:rsidR="00C23D33" w:rsidRPr="00EF499D">
        <w:rPr>
          <w:rStyle w:val="Nadruk"/>
          <w:i w:val="0"/>
          <w:color w:val="000000"/>
        </w:rPr>
        <w:t>MR</w:t>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p>
    <w:p w14:paraId="22760CA7" w14:textId="77777777" w:rsidR="00C23D33" w:rsidRPr="00EF499D" w:rsidRDefault="0053093E" w:rsidP="0053093E">
      <w:pPr>
        <w:rPr>
          <w:rStyle w:val="Nadruk"/>
          <w:i w:val="0"/>
          <w:color w:val="000000"/>
        </w:rPr>
      </w:pP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t>Art. 3</w:t>
      </w:r>
      <w:r w:rsidRPr="00EF499D">
        <w:rPr>
          <w:rStyle w:val="Nadruk"/>
          <w:i w:val="0"/>
          <w:color w:val="000000"/>
        </w:rPr>
        <w:tab/>
        <w:t>Samenstelling en omvang</w:t>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p>
    <w:p w14:paraId="25D01DB7" w14:textId="77777777" w:rsidR="00C23D33" w:rsidRPr="00EF499D" w:rsidRDefault="00C23D33" w:rsidP="0053093E">
      <w:pPr>
        <w:rPr>
          <w:rStyle w:val="Nadruk"/>
          <w:i w:val="0"/>
          <w:color w:val="000000"/>
        </w:rPr>
      </w:pP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t>Art. 4</w:t>
      </w:r>
      <w:r w:rsidRPr="00EF499D">
        <w:rPr>
          <w:rStyle w:val="Nadruk"/>
          <w:i w:val="0"/>
          <w:color w:val="000000"/>
        </w:rPr>
        <w:tab/>
        <w:t>Onverenigbaarheden</w:t>
      </w:r>
    </w:p>
    <w:p w14:paraId="3C10AE0D" w14:textId="77777777" w:rsidR="0053093E" w:rsidRPr="00EF499D" w:rsidRDefault="00C23D33" w:rsidP="0053093E">
      <w:pPr>
        <w:rPr>
          <w:rStyle w:val="Nadruk"/>
          <w:i w:val="0"/>
          <w:color w:val="000000"/>
        </w:rPr>
      </w:pP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t>Art. 5</w:t>
      </w:r>
      <w:r w:rsidRPr="00EF499D">
        <w:rPr>
          <w:rStyle w:val="Nadruk"/>
          <w:i w:val="0"/>
          <w:color w:val="000000"/>
        </w:rPr>
        <w:tab/>
        <w:t>Zittingsduur</w:t>
      </w:r>
      <w:r w:rsidR="0053093E" w:rsidRPr="00EF499D">
        <w:rPr>
          <w:rStyle w:val="Nadruk"/>
          <w:i w:val="0"/>
          <w:color w:val="000000"/>
        </w:rPr>
        <w:tab/>
      </w:r>
    </w:p>
    <w:p w14:paraId="66F207E1" w14:textId="77777777" w:rsidR="0053093E" w:rsidRPr="00EF499D" w:rsidRDefault="0053093E" w:rsidP="0053093E">
      <w:pPr>
        <w:rPr>
          <w:rStyle w:val="Nadruk"/>
          <w:i w:val="0"/>
          <w:color w:val="000000"/>
        </w:rPr>
      </w:pP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p>
    <w:p w14:paraId="6E2536CD" w14:textId="77777777" w:rsidR="0053093E" w:rsidRPr="00EF499D" w:rsidRDefault="0053093E" w:rsidP="0053093E">
      <w:pPr>
        <w:rPr>
          <w:rStyle w:val="Nadruk"/>
          <w:i w:val="0"/>
          <w:color w:val="000000"/>
        </w:rPr>
      </w:pPr>
      <w:r w:rsidRPr="00EF499D">
        <w:rPr>
          <w:rStyle w:val="Nadruk"/>
          <w:b/>
          <w:i w:val="0"/>
          <w:color w:val="000000"/>
          <w:sz w:val="22"/>
          <w:szCs w:val="22"/>
        </w:rPr>
        <w:t>Hoofdstuk 3</w:t>
      </w:r>
      <w:r w:rsidRPr="00EF499D">
        <w:rPr>
          <w:rStyle w:val="Nadruk"/>
          <w:b/>
          <w:i w:val="0"/>
          <w:color w:val="000000"/>
          <w:sz w:val="22"/>
          <w:szCs w:val="22"/>
        </w:rPr>
        <w:tab/>
      </w:r>
      <w:r w:rsidR="00C23D33" w:rsidRPr="00EF499D">
        <w:rPr>
          <w:rStyle w:val="Nadruk"/>
          <w:b/>
          <w:i w:val="0"/>
          <w:color w:val="000000"/>
          <w:sz w:val="22"/>
          <w:szCs w:val="22"/>
        </w:rPr>
        <w:t>De verkiezing</w:t>
      </w:r>
      <w:r w:rsidR="00C23D33" w:rsidRPr="00EF499D">
        <w:rPr>
          <w:rStyle w:val="Nadruk"/>
          <w:b/>
          <w:i w:val="0"/>
          <w:color w:val="000000"/>
          <w:sz w:val="22"/>
          <w:szCs w:val="22"/>
        </w:rPr>
        <w:tab/>
      </w:r>
      <w:r w:rsidR="00C23D33" w:rsidRPr="00EF499D">
        <w:rPr>
          <w:rStyle w:val="Nadruk"/>
          <w:b/>
          <w:i w:val="0"/>
          <w:color w:val="000000"/>
          <w:sz w:val="22"/>
          <w:szCs w:val="22"/>
        </w:rPr>
        <w:tab/>
      </w:r>
      <w:r w:rsidR="00C23D33" w:rsidRPr="00EF499D">
        <w:rPr>
          <w:rStyle w:val="Nadruk"/>
          <w:b/>
          <w:i w:val="0"/>
          <w:color w:val="000000"/>
          <w:sz w:val="22"/>
          <w:szCs w:val="22"/>
        </w:rPr>
        <w:tab/>
      </w:r>
      <w:r w:rsidR="00C23D33" w:rsidRPr="00EF499D">
        <w:rPr>
          <w:rStyle w:val="Nadruk"/>
          <w:b/>
          <w:i w:val="0"/>
          <w:color w:val="000000"/>
          <w:sz w:val="22"/>
          <w:szCs w:val="22"/>
        </w:rPr>
        <w:tab/>
      </w:r>
      <w:r w:rsidRPr="00EF499D">
        <w:rPr>
          <w:rStyle w:val="Nadruk"/>
          <w:b/>
          <w:i w:val="0"/>
          <w:color w:val="000000"/>
          <w:sz w:val="22"/>
          <w:szCs w:val="22"/>
        </w:rPr>
        <w:tab/>
      </w:r>
      <w:r w:rsidRPr="00EF499D">
        <w:rPr>
          <w:rStyle w:val="Nadruk"/>
          <w:b/>
          <w:i w:val="0"/>
          <w:color w:val="000000"/>
          <w:sz w:val="22"/>
          <w:szCs w:val="22"/>
        </w:rPr>
        <w:tab/>
      </w:r>
      <w:r w:rsidR="00C23D33" w:rsidRPr="00EF499D">
        <w:rPr>
          <w:rStyle w:val="Nadruk"/>
          <w:b/>
          <w:i w:val="0"/>
          <w:color w:val="000000"/>
          <w:sz w:val="22"/>
          <w:szCs w:val="22"/>
        </w:rPr>
        <w:tab/>
      </w:r>
      <w:r w:rsidRPr="00EF499D">
        <w:rPr>
          <w:rStyle w:val="Nadruk"/>
          <w:b/>
          <w:i w:val="0"/>
          <w:color w:val="000000"/>
          <w:sz w:val="22"/>
          <w:szCs w:val="22"/>
        </w:rPr>
        <w:tab/>
      </w:r>
      <w:r w:rsidRPr="00EF499D">
        <w:rPr>
          <w:rStyle w:val="Nadruk"/>
          <w:b/>
          <w:i w:val="0"/>
          <w:color w:val="000000"/>
          <w:sz w:val="22"/>
          <w:szCs w:val="22"/>
        </w:rPr>
        <w:tab/>
      </w:r>
      <w:r w:rsidRPr="00EF499D">
        <w:rPr>
          <w:rStyle w:val="Nadruk"/>
          <w:b/>
          <w:i w:val="0"/>
          <w:color w:val="000000"/>
          <w:sz w:val="22"/>
          <w:szCs w:val="22"/>
        </w:rPr>
        <w:tab/>
      </w:r>
      <w:r w:rsidRPr="00EF499D">
        <w:rPr>
          <w:rStyle w:val="Nadruk"/>
          <w:b/>
          <w:i w:val="0"/>
          <w:color w:val="000000"/>
          <w:sz w:val="22"/>
          <w:szCs w:val="22"/>
        </w:rPr>
        <w:tab/>
      </w:r>
      <w:r w:rsidRPr="00EF499D">
        <w:rPr>
          <w:rStyle w:val="Nadruk"/>
          <w:b/>
          <w:i w:val="0"/>
          <w:color w:val="000000"/>
          <w:sz w:val="22"/>
          <w:szCs w:val="22"/>
        </w:rPr>
        <w:tab/>
      </w:r>
      <w:r w:rsidRPr="00EF499D">
        <w:rPr>
          <w:rStyle w:val="Nadruk"/>
          <w:b/>
          <w:i w:val="0"/>
          <w:color w:val="000000"/>
          <w:sz w:val="22"/>
          <w:szCs w:val="22"/>
        </w:rPr>
        <w:tab/>
      </w:r>
      <w:r w:rsidRPr="00EF499D">
        <w:rPr>
          <w:rStyle w:val="Nadruk"/>
          <w:b/>
          <w:i w:val="0"/>
          <w:color w:val="000000"/>
          <w:sz w:val="22"/>
          <w:szCs w:val="22"/>
        </w:rPr>
        <w:tab/>
      </w:r>
      <w:r w:rsidRPr="00EF499D">
        <w:rPr>
          <w:rStyle w:val="Nadruk"/>
          <w:b/>
          <w:i w:val="0"/>
          <w:color w:val="000000"/>
          <w:sz w:val="22"/>
          <w:szCs w:val="22"/>
        </w:rPr>
        <w:tab/>
      </w:r>
      <w:r w:rsidRPr="00EF499D">
        <w:rPr>
          <w:rStyle w:val="Nadruk"/>
          <w:b/>
          <w:i w:val="0"/>
          <w:color w:val="000000"/>
          <w:sz w:val="22"/>
          <w:szCs w:val="22"/>
        </w:rPr>
        <w:tab/>
      </w:r>
      <w:r w:rsidRPr="00EF499D">
        <w:rPr>
          <w:rStyle w:val="Nadruk"/>
          <w:b/>
          <w:i w:val="0"/>
          <w:color w:val="000000"/>
          <w:sz w:val="22"/>
          <w:szCs w:val="22"/>
        </w:rPr>
        <w:tab/>
      </w:r>
      <w:r w:rsidRPr="00EF499D">
        <w:rPr>
          <w:rStyle w:val="Nadruk"/>
          <w:b/>
          <w:i w:val="0"/>
          <w:color w:val="000000"/>
          <w:sz w:val="22"/>
          <w:szCs w:val="22"/>
        </w:rPr>
        <w:tab/>
      </w:r>
      <w:r w:rsidR="006854B0">
        <w:rPr>
          <w:rStyle w:val="Nadruk"/>
          <w:b/>
          <w:i w:val="0"/>
          <w:color w:val="000000"/>
          <w:sz w:val="22"/>
          <w:szCs w:val="22"/>
        </w:rPr>
        <w:t>6</w:t>
      </w:r>
    </w:p>
    <w:p w14:paraId="24B43E2D" w14:textId="77777777" w:rsidR="00C23D33" w:rsidRPr="00EF499D" w:rsidRDefault="0053093E" w:rsidP="0053093E">
      <w:pPr>
        <w:rPr>
          <w:rStyle w:val="Nadruk"/>
          <w:i w:val="0"/>
          <w:color w:val="000000"/>
        </w:rPr>
      </w:pP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t xml:space="preserve">Art. </w:t>
      </w:r>
      <w:r w:rsidR="00C23D33" w:rsidRPr="00EF499D">
        <w:rPr>
          <w:rStyle w:val="Nadruk"/>
          <w:i w:val="0"/>
          <w:color w:val="000000"/>
        </w:rPr>
        <w:t>6</w:t>
      </w:r>
      <w:r w:rsidRPr="00EF499D">
        <w:rPr>
          <w:rStyle w:val="Nadruk"/>
          <w:i w:val="0"/>
          <w:color w:val="000000"/>
        </w:rPr>
        <w:tab/>
      </w:r>
      <w:r w:rsidR="00C23D33" w:rsidRPr="00EF499D">
        <w:rPr>
          <w:rStyle w:val="Nadruk"/>
          <w:i w:val="0"/>
          <w:color w:val="000000"/>
        </w:rPr>
        <w:t>Organisatie verkiezingen</w:t>
      </w:r>
    </w:p>
    <w:p w14:paraId="31C206CF" w14:textId="77777777" w:rsidR="00C23D33" w:rsidRPr="00EF499D" w:rsidRDefault="00C23D33" w:rsidP="00C23D33">
      <w:pPr>
        <w:ind w:left="1420" w:firstLine="284"/>
        <w:rPr>
          <w:rStyle w:val="Nadruk"/>
          <w:i w:val="0"/>
          <w:color w:val="000000"/>
        </w:rPr>
      </w:pPr>
      <w:r w:rsidRPr="00EF499D">
        <w:rPr>
          <w:rStyle w:val="Nadruk"/>
          <w:i w:val="0"/>
          <w:color w:val="000000"/>
        </w:rPr>
        <w:t>Art. 7</w:t>
      </w:r>
      <w:r w:rsidRPr="00EF499D">
        <w:rPr>
          <w:rStyle w:val="Nadruk"/>
          <w:i w:val="0"/>
          <w:color w:val="000000"/>
        </w:rPr>
        <w:tab/>
        <w:t>Datum verkiezingen</w:t>
      </w:r>
    </w:p>
    <w:p w14:paraId="7B8C1175" w14:textId="77777777" w:rsidR="00C23D33" w:rsidRPr="00EF499D" w:rsidRDefault="00C23D33" w:rsidP="00C23D33">
      <w:pPr>
        <w:ind w:left="1420" w:firstLine="284"/>
        <w:rPr>
          <w:rStyle w:val="Nadruk"/>
          <w:i w:val="0"/>
          <w:color w:val="000000"/>
        </w:rPr>
      </w:pPr>
      <w:r w:rsidRPr="00EF499D">
        <w:rPr>
          <w:rStyle w:val="Nadruk"/>
          <w:i w:val="0"/>
          <w:color w:val="000000"/>
        </w:rPr>
        <w:t>Art. 8</w:t>
      </w:r>
      <w:r w:rsidRPr="00EF499D">
        <w:rPr>
          <w:rStyle w:val="Nadruk"/>
          <w:i w:val="0"/>
          <w:color w:val="000000"/>
        </w:rPr>
        <w:tab/>
        <w:t>Verkiesbare en kiesgerechtigde personen</w:t>
      </w:r>
    </w:p>
    <w:p w14:paraId="4786A2AD" w14:textId="77777777" w:rsidR="00C23D33" w:rsidRPr="00EF499D" w:rsidRDefault="00C23D33" w:rsidP="00C23D33">
      <w:pPr>
        <w:ind w:left="1420" w:firstLine="284"/>
        <w:rPr>
          <w:rStyle w:val="Nadruk"/>
          <w:i w:val="0"/>
          <w:color w:val="000000"/>
        </w:rPr>
      </w:pPr>
      <w:r w:rsidRPr="00EF499D">
        <w:rPr>
          <w:rStyle w:val="Nadruk"/>
          <w:i w:val="0"/>
          <w:color w:val="000000"/>
        </w:rPr>
        <w:t>Art. 9</w:t>
      </w:r>
      <w:r w:rsidRPr="00EF499D">
        <w:rPr>
          <w:rStyle w:val="Nadruk"/>
          <w:i w:val="0"/>
          <w:color w:val="000000"/>
        </w:rPr>
        <w:tab/>
        <w:t>Bekendmaking verkiesbare en kiesgerechtigde personen</w:t>
      </w:r>
    </w:p>
    <w:p w14:paraId="131B935A" w14:textId="77777777" w:rsidR="00C23D33" w:rsidRPr="00EF499D" w:rsidRDefault="00C23D33" w:rsidP="00C23D33">
      <w:pPr>
        <w:ind w:left="1420" w:firstLine="284"/>
        <w:rPr>
          <w:rStyle w:val="Nadruk"/>
          <w:i w:val="0"/>
          <w:color w:val="000000"/>
        </w:rPr>
      </w:pPr>
      <w:r w:rsidRPr="00EF499D">
        <w:rPr>
          <w:rStyle w:val="Nadruk"/>
          <w:i w:val="0"/>
          <w:color w:val="000000"/>
        </w:rPr>
        <w:t>Art. 10</w:t>
      </w:r>
      <w:r w:rsidRPr="00EF499D">
        <w:rPr>
          <w:rStyle w:val="Nadruk"/>
          <w:i w:val="0"/>
          <w:color w:val="000000"/>
        </w:rPr>
        <w:tab/>
        <w:t>Onvoldoende kandidaten</w:t>
      </w:r>
    </w:p>
    <w:p w14:paraId="23F0A8A2" w14:textId="77777777" w:rsidR="00C23D33" w:rsidRPr="00EF499D" w:rsidRDefault="00C23D33" w:rsidP="00C23D33">
      <w:pPr>
        <w:ind w:left="1420" w:firstLine="284"/>
        <w:rPr>
          <w:rStyle w:val="Nadruk"/>
          <w:i w:val="0"/>
          <w:color w:val="000000"/>
        </w:rPr>
      </w:pPr>
      <w:r w:rsidRPr="00EF499D">
        <w:rPr>
          <w:rStyle w:val="Nadruk"/>
          <w:i w:val="0"/>
          <w:color w:val="000000"/>
        </w:rPr>
        <w:t>Art. 11</w:t>
      </w:r>
      <w:r w:rsidRPr="00EF499D">
        <w:rPr>
          <w:rStyle w:val="Nadruk"/>
          <w:i w:val="0"/>
          <w:color w:val="000000"/>
        </w:rPr>
        <w:tab/>
        <w:t>Verkiezing</w:t>
      </w:r>
    </w:p>
    <w:p w14:paraId="62820686" w14:textId="77777777" w:rsidR="00C23D33" w:rsidRPr="00EF499D" w:rsidRDefault="00C23D33" w:rsidP="00C23D33">
      <w:pPr>
        <w:ind w:left="1704"/>
        <w:rPr>
          <w:rStyle w:val="Nadruk"/>
          <w:i w:val="0"/>
          <w:color w:val="000000"/>
        </w:rPr>
      </w:pPr>
      <w:r w:rsidRPr="00EF499D">
        <w:rPr>
          <w:rStyle w:val="Nadruk"/>
          <w:i w:val="0"/>
          <w:color w:val="000000"/>
        </w:rPr>
        <w:t>Art. 12</w:t>
      </w:r>
      <w:r w:rsidRPr="00EF499D">
        <w:rPr>
          <w:rStyle w:val="Nadruk"/>
          <w:i w:val="0"/>
          <w:color w:val="000000"/>
        </w:rPr>
        <w:tab/>
        <w:t>Stemming; volmacht</w:t>
      </w:r>
    </w:p>
    <w:p w14:paraId="31411AF2" w14:textId="77777777" w:rsidR="00C23D33" w:rsidRPr="00EF499D" w:rsidRDefault="00C23D33" w:rsidP="00C23D33">
      <w:pPr>
        <w:ind w:left="1704"/>
        <w:rPr>
          <w:rStyle w:val="Nadruk"/>
          <w:i w:val="0"/>
          <w:color w:val="000000"/>
        </w:rPr>
      </w:pPr>
      <w:r w:rsidRPr="00EF499D">
        <w:rPr>
          <w:rStyle w:val="Nadruk"/>
          <w:i w:val="0"/>
          <w:color w:val="000000"/>
        </w:rPr>
        <w:t>Art. 13</w:t>
      </w:r>
      <w:r w:rsidRPr="00EF499D">
        <w:rPr>
          <w:rStyle w:val="Nadruk"/>
          <w:i w:val="0"/>
          <w:color w:val="000000"/>
        </w:rPr>
        <w:tab/>
        <w:t>Uitslag verkiezingen</w:t>
      </w:r>
    </w:p>
    <w:p w14:paraId="29B38EB5" w14:textId="77777777" w:rsidR="0053093E" w:rsidRPr="00EF499D" w:rsidRDefault="00C23D33" w:rsidP="00C23D33">
      <w:pPr>
        <w:ind w:left="1704"/>
        <w:rPr>
          <w:rStyle w:val="Nadruk"/>
          <w:i w:val="0"/>
          <w:color w:val="000000"/>
        </w:rPr>
      </w:pPr>
      <w:r w:rsidRPr="00EF499D">
        <w:rPr>
          <w:rStyle w:val="Nadruk"/>
          <w:i w:val="0"/>
          <w:color w:val="000000"/>
        </w:rPr>
        <w:t>Art. 14</w:t>
      </w:r>
      <w:r w:rsidRPr="00EF499D">
        <w:rPr>
          <w:rStyle w:val="Nadruk"/>
          <w:i w:val="0"/>
          <w:color w:val="000000"/>
        </w:rPr>
        <w:tab/>
        <w:t>Tussentijdse vacature</w:t>
      </w:r>
    </w:p>
    <w:p w14:paraId="68767298" w14:textId="77777777" w:rsidR="0053093E" w:rsidRPr="00EF499D" w:rsidRDefault="0053093E" w:rsidP="0053093E">
      <w:pPr>
        <w:rPr>
          <w:rStyle w:val="Nadruk"/>
          <w:i w:val="0"/>
          <w:color w:val="000000"/>
        </w:rPr>
      </w:pPr>
    </w:p>
    <w:p w14:paraId="23171DF1" w14:textId="77777777" w:rsidR="0053093E" w:rsidRPr="00EF499D" w:rsidRDefault="0053093E" w:rsidP="0053093E">
      <w:pPr>
        <w:rPr>
          <w:rStyle w:val="Nadruk"/>
          <w:b/>
          <w:i w:val="0"/>
          <w:color w:val="000000"/>
          <w:sz w:val="22"/>
          <w:szCs w:val="22"/>
        </w:rPr>
      </w:pPr>
      <w:r w:rsidRPr="00EF499D">
        <w:rPr>
          <w:rStyle w:val="Nadruk"/>
          <w:b/>
          <w:i w:val="0"/>
          <w:color w:val="000000"/>
          <w:sz w:val="22"/>
          <w:szCs w:val="22"/>
        </w:rPr>
        <w:t>Hoofdstuk 4</w:t>
      </w:r>
      <w:r w:rsidRPr="00EF499D">
        <w:rPr>
          <w:rStyle w:val="Nadruk"/>
          <w:b/>
          <w:i w:val="0"/>
          <w:color w:val="000000"/>
          <w:sz w:val="22"/>
          <w:szCs w:val="22"/>
        </w:rPr>
        <w:tab/>
      </w:r>
      <w:r w:rsidR="00C23D33" w:rsidRPr="00EF499D">
        <w:rPr>
          <w:rStyle w:val="Nadruk"/>
          <w:b/>
          <w:i w:val="0"/>
          <w:color w:val="000000"/>
          <w:sz w:val="22"/>
          <w:szCs w:val="22"/>
        </w:rPr>
        <w:t>Algemene take</w:t>
      </w:r>
      <w:r w:rsidR="00572AD2">
        <w:rPr>
          <w:rStyle w:val="Nadruk"/>
          <w:b/>
          <w:i w:val="0"/>
          <w:color w:val="000000"/>
          <w:sz w:val="22"/>
          <w:szCs w:val="22"/>
        </w:rPr>
        <w:t xml:space="preserve">n en bevoegdheden van de </w:t>
      </w:r>
      <w:r w:rsidR="00866D28">
        <w:rPr>
          <w:rStyle w:val="Nadruk"/>
          <w:b/>
          <w:i w:val="0"/>
          <w:color w:val="000000"/>
          <w:sz w:val="22"/>
          <w:szCs w:val="22"/>
        </w:rPr>
        <w:t>MR</w:t>
      </w:r>
      <w:r w:rsidR="00866D28">
        <w:rPr>
          <w:rStyle w:val="Nadruk"/>
          <w:b/>
          <w:i w:val="0"/>
          <w:color w:val="000000"/>
          <w:sz w:val="22"/>
          <w:szCs w:val="22"/>
        </w:rPr>
        <w:tab/>
      </w:r>
      <w:r w:rsidR="00866D28">
        <w:rPr>
          <w:rStyle w:val="Nadruk"/>
          <w:b/>
          <w:i w:val="0"/>
          <w:color w:val="000000"/>
          <w:sz w:val="22"/>
          <w:szCs w:val="22"/>
        </w:rPr>
        <w:tab/>
      </w:r>
      <w:r w:rsidR="003E0843">
        <w:rPr>
          <w:rStyle w:val="Nadruk"/>
          <w:b/>
          <w:i w:val="0"/>
          <w:color w:val="000000"/>
          <w:sz w:val="22"/>
          <w:szCs w:val="22"/>
        </w:rPr>
        <w:tab/>
      </w:r>
      <w:r w:rsidR="003E0843">
        <w:rPr>
          <w:rStyle w:val="Nadruk"/>
          <w:b/>
          <w:i w:val="0"/>
          <w:color w:val="000000"/>
          <w:sz w:val="22"/>
          <w:szCs w:val="22"/>
        </w:rPr>
        <w:tab/>
      </w:r>
      <w:r w:rsidR="00866D28">
        <w:rPr>
          <w:rStyle w:val="Nadruk"/>
          <w:b/>
          <w:i w:val="0"/>
          <w:color w:val="000000"/>
          <w:sz w:val="22"/>
          <w:szCs w:val="22"/>
        </w:rPr>
        <w:t>8</w:t>
      </w:r>
    </w:p>
    <w:p w14:paraId="48E46F88" w14:textId="77777777" w:rsidR="00C23D33" w:rsidRPr="00EF499D" w:rsidRDefault="0053093E" w:rsidP="0053093E">
      <w:pPr>
        <w:rPr>
          <w:rStyle w:val="Nadruk"/>
          <w:i w:val="0"/>
          <w:color w:val="000000"/>
        </w:rPr>
      </w:pP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t xml:space="preserve">Art. </w:t>
      </w:r>
      <w:r w:rsidR="00C23D33" w:rsidRPr="00EF499D">
        <w:rPr>
          <w:rStyle w:val="Nadruk"/>
          <w:i w:val="0"/>
          <w:color w:val="000000"/>
        </w:rPr>
        <w:t>15</w:t>
      </w:r>
      <w:r w:rsidR="00C23D33" w:rsidRPr="00EF499D">
        <w:rPr>
          <w:rStyle w:val="Nadruk"/>
          <w:i w:val="0"/>
          <w:color w:val="000000"/>
        </w:rPr>
        <w:tab/>
        <w:t>Overleg met bevoegd gezag</w:t>
      </w:r>
    </w:p>
    <w:p w14:paraId="7E978B18" w14:textId="77777777" w:rsidR="00C23D33" w:rsidRPr="00EF499D" w:rsidRDefault="00C23D33" w:rsidP="00C23D33">
      <w:pPr>
        <w:ind w:left="1420" w:firstLine="284"/>
        <w:rPr>
          <w:rStyle w:val="Nadruk"/>
          <w:i w:val="0"/>
          <w:color w:val="000000"/>
        </w:rPr>
      </w:pPr>
      <w:r w:rsidRPr="00EF499D">
        <w:rPr>
          <w:rStyle w:val="Nadruk"/>
          <w:i w:val="0"/>
          <w:color w:val="000000"/>
        </w:rPr>
        <w:t>Art. 16</w:t>
      </w:r>
      <w:r w:rsidRPr="00EF499D">
        <w:rPr>
          <w:rStyle w:val="Nadruk"/>
          <w:i w:val="0"/>
          <w:color w:val="000000"/>
        </w:rPr>
        <w:tab/>
        <w:t>Initiatiefbevoegdheid GMR</w:t>
      </w:r>
    </w:p>
    <w:p w14:paraId="16C01DFE" w14:textId="77777777" w:rsidR="00C23D33" w:rsidRPr="00EF499D" w:rsidRDefault="00C23D33" w:rsidP="00C23D33">
      <w:pPr>
        <w:ind w:left="1704"/>
        <w:rPr>
          <w:rStyle w:val="Nadruk"/>
          <w:i w:val="0"/>
          <w:color w:val="000000"/>
        </w:rPr>
      </w:pPr>
      <w:r w:rsidRPr="00EF499D">
        <w:rPr>
          <w:rStyle w:val="Nadruk"/>
          <w:i w:val="0"/>
          <w:color w:val="000000"/>
        </w:rPr>
        <w:t>Art. 17</w:t>
      </w:r>
      <w:r w:rsidRPr="00EF499D">
        <w:rPr>
          <w:rStyle w:val="Nadruk"/>
          <w:i w:val="0"/>
          <w:color w:val="000000"/>
        </w:rPr>
        <w:tab/>
      </w:r>
      <w:r w:rsidR="00CA40B8">
        <w:rPr>
          <w:rStyle w:val="Nadruk"/>
          <w:i w:val="0"/>
          <w:color w:val="000000"/>
        </w:rPr>
        <w:t>Taak GMR</w:t>
      </w:r>
    </w:p>
    <w:p w14:paraId="634B5FEE" w14:textId="77777777" w:rsidR="00C23D33" w:rsidRDefault="00C23D33" w:rsidP="00C23D33">
      <w:pPr>
        <w:ind w:left="1704"/>
        <w:rPr>
          <w:rStyle w:val="Nadruk"/>
          <w:i w:val="0"/>
          <w:color w:val="000000"/>
        </w:rPr>
      </w:pPr>
      <w:r w:rsidRPr="00EF499D">
        <w:rPr>
          <w:rStyle w:val="Nadruk"/>
          <w:i w:val="0"/>
          <w:color w:val="000000"/>
        </w:rPr>
        <w:t>Art. 18</w:t>
      </w:r>
      <w:r w:rsidRPr="00EF499D">
        <w:rPr>
          <w:rStyle w:val="Nadruk"/>
          <w:i w:val="0"/>
          <w:color w:val="000000"/>
        </w:rPr>
        <w:tab/>
        <w:t>Informatieverstrekking</w:t>
      </w:r>
    </w:p>
    <w:p w14:paraId="5DAC1250" w14:textId="77777777" w:rsidR="00C23D33" w:rsidRPr="00EF499D" w:rsidRDefault="00C23D33" w:rsidP="00C23D33">
      <w:pPr>
        <w:ind w:left="1704"/>
        <w:rPr>
          <w:rStyle w:val="Nadruk"/>
          <w:i w:val="0"/>
          <w:color w:val="000000"/>
        </w:rPr>
      </w:pPr>
      <w:r w:rsidRPr="00EF499D">
        <w:rPr>
          <w:rStyle w:val="Nadruk"/>
          <w:i w:val="0"/>
          <w:color w:val="000000"/>
        </w:rPr>
        <w:t>Art. 19</w:t>
      </w:r>
      <w:r w:rsidRPr="00EF499D">
        <w:rPr>
          <w:rStyle w:val="Nadruk"/>
          <w:i w:val="0"/>
          <w:color w:val="000000"/>
        </w:rPr>
        <w:tab/>
        <w:t>Jaarverslag</w:t>
      </w:r>
    </w:p>
    <w:p w14:paraId="2D4773A3" w14:textId="77777777" w:rsidR="00C23D33" w:rsidRPr="00EF499D" w:rsidRDefault="00C23D33" w:rsidP="00C23D33">
      <w:pPr>
        <w:ind w:left="1704"/>
        <w:rPr>
          <w:rStyle w:val="Nadruk"/>
          <w:i w:val="0"/>
          <w:color w:val="000000"/>
        </w:rPr>
      </w:pPr>
      <w:r w:rsidRPr="00EF499D">
        <w:rPr>
          <w:rStyle w:val="Nadruk"/>
          <w:i w:val="0"/>
          <w:color w:val="000000"/>
        </w:rPr>
        <w:t>Art. 20</w:t>
      </w:r>
      <w:r w:rsidRPr="00EF499D">
        <w:rPr>
          <w:rStyle w:val="Nadruk"/>
          <w:i w:val="0"/>
          <w:color w:val="000000"/>
        </w:rPr>
        <w:tab/>
        <w:t>Openheid en geheimhouding</w:t>
      </w:r>
    </w:p>
    <w:p w14:paraId="292BEF43" w14:textId="77777777" w:rsidR="0053093E" w:rsidRPr="00EF499D" w:rsidRDefault="0053093E" w:rsidP="0053093E">
      <w:pPr>
        <w:rPr>
          <w:rStyle w:val="Nadruk"/>
          <w:i w:val="0"/>
          <w:color w:val="000000"/>
        </w:rPr>
      </w:pPr>
    </w:p>
    <w:p w14:paraId="158695EA" w14:textId="77777777" w:rsidR="0053093E" w:rsidRPr="00EF499D" w:rsidRDefault="0053093E" w:rsidP="0053093E">
      <w:pPr>
        <w:rPr>
          <w:rStyle w:val="Nadruk"/>
          <w:b/>
          <w:i w:val="0"/>
          <w:color w:val="000000"/>
          <w:sz w:val="22"/>
          <w:szCs w:val="22"/>
        </w:rPr>
      </w:pPr>
      <w:r w:rsidRPr="00EF499D">
        <w:rPr>
          <w:rStyle w:val="Nadruk"/>
          <w:b/>
          <w:i w:val="0"/>
          <w:color w:val="000000"/>
          <w:sz w:val="22"/>
          <w:szCs w:val="22"/>
        </w:rPr>
        <w:t>Hoofdstuk 5</w:t>
      </w:r>
      <w:r w:rsidRPr="00EF499D">
        <w:rPr>
          <w:rStyle w:val="Nadruk"/>
          <w:b/>
          <w:i w:val="0"/>
          <w:color w:val="000000"/>
          <w:sz w:val="22"/>
          <w:szCs w:val="22"/>
        </w:rPr>
        <w:tab/>
      </w:r>
      <w:r w:rsidR="00C23D33" w:rsidRPr="00EF499D">
        <w:rPr>
          <w:rStyle w:val="Nadruk"/>
          <w:b/>
          <w:i w:val="0"/>
          <w:color w:val="000000"/>
          <w:sz w:val="22"/>
          <w:szCs w:val="22"/>
        </w:rPr>
        <w:t>Bijzondere bevoegdheden medezeggenschap</w:t>
      </w:r>
      <w:r w:rsidRPr="00EF499D">
        <w:rPr>
          <w:rStyle w:val="Nadruk"/>
          <w:b/>
          <w:i w:val="0"/>
          <w:color w:val="000000"/>
          <w:sz w:val="22"/>
          <w:szCs w:val="22"/>
        </w:rPr>
        <w:tab/>
      </w:r>
      <w:r w:rsidRPr="00EF499D">
        <w:rPr>
          <w:rStyle w:val="Nadruk"/>
          <w:b/>
          <w:i w:val="0"/>
          <w:color w:val="000000"/>
          <w:sz w:val="22"/>
          <w:szCs w:val="22"/>
        </w:rPr>
        <w:tab/>
      </w:r>
      <w:r w:rsidRPr="00EF499D">
        <w:rPr>
          <w:rStyle w:val="Nadruk"/>
          <w:b/>
          <w:i w:val="0"/>
          <w:color w:val="000000"/>
          <w:sz w:val="22"/>
          <w:szCs w:val="22"/>
        </w:rPr>
        <w:tab/>
      </w:r>
      <w:r w:rsidR="00866D28">
        <w:rPr>
          <w:rStyle w:val="Nadruk"/>
          <w:b/>
          <w:i w:val="0"/>
          <w:color w:val="000000"/>
          <w:sz w:val="22"/>
          <w:szCs w:val="22"/>
        </w:rPr>
        <w:t xml:space="preserve">  11</w:t>
      </w:r>
    </w:p>
    <w:p w14:paraId="6731EACD" w14:textId="77777777" w:rsidR="0053093E" w:rsidRPr="00EF499D" w:rsidRDefault="00C23D33" w:rsidP="0053093E">
      <w:pPr>
        <w:rPr>
          <w:rStyle w:val="Nadruk"/>
          <w:i w:val="0"/>
          <w:color w:val="000000"/>
        </w:rPr>
      </w:pP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t>Art. 21</w:t>
      </w:r>
      <w:r w:rsidR="00572AD2">
        <w:rPr>
          <w:rStyle w:val="Nadruk"/>
          <w:i w:val="0"/>
          <w:color w:val="000000"/>
        </w:rPr>
        <w:tab/>
        <w:t xml:space="preserve">Instemmingsbevoegdheid gehele </w:t>
      </w:r>
      <w:r w:rsidRPr="00EF499D">
        <w:rPr>
          <w:rStyle w:val="Nadruk"/>
          <w:i w:val="0"/>
          <w:color w:val="000000"/>
        </w:rPr>
        <w:t>MR</w:t>
      </w:r>
    </w:p>
    <w:p w14:paraId="0109AE8A" w14:textId="77777777" w:rsidR="0053093E" w:rsidRPr="00EF499D" w:rsidRDefault="00C23D33" w:rsidP="0053093E">
      <w:pPr>
        <w:rPr>
          <w:rStyle w:val="Nadruk"/>
          <w:i w:val="0"/>
          <w:color w:val="000000"/>
        </w:rPr>
      </w:pP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t>Art. 22</w:t>
      </w:r>
      <w:r w:rsidRPr="00EF499D">
        <w:rPr>
          <w:rStyle w:val="Nadruk"/>
          <w:i w:val="0"/>
          <w:color w:val="000000"/>
        </w:rPr>
        <w:tab/>
        <w:t>Adviesbevoegdheid gehele GMR</w:t>
      </w:r>
    </w:p>
    <w:p w14:paraId="6B79A578" w14:textId="77777777" w:rsidR="0053093E" w:rsidRPr="00EF499D" w:rsidRDefault="00C23D33" w:rsidP="0053093E">
      <w:pPr>
        <w:rPr>
          <w:rStyle w:val="Nadruk"/>
          <w:i w:val="0"/>
          <w:color w:val="000000"/>
        </w:rPr>
      </w:pP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t>Art. 23</w:t>
      </w:r>
      <w:r w:rsidRPr="00EF499D">
        <w:rPr>
          <w:rStyle w:val="Nadruk"/>
          <w:i w:val="0"/>
          <w:color w:val="000000"/>
        </w:rPr>
        <w:tab/>
        <w:t xml:space="preserve">Instemmingsbevoegdheid </w:t>
      </w:r>
      <w:r w:rsidR="00572AD2">
        <w:rPr>
          <w:rStyle w:val="Nadruk"/>
          <w:i w:val="0"/>
          <w:color w:val="000000"/>
        </w:rPr>
        <w:t xml:space="preserve">personeelsgeleiding </w:t>
      </w:r>
      <w:r w:rsidRPr="00EF499D">
        <w:rPr>
          <w:rStyle w:val="Nadruk"/>
          <w:i w:val="0"/>
          <w:color w:val="000000"/>
        </w:rPr>
        <w:t>MR</w:t>
      </w:r>
    </w:p>
    <w:p w14:paraId="34CDD56C" w14:textId="77777777" w:rsidR="00370B86" w:rsidRPr="00EF499D" w:rsidRDefault="00C23D33" w:rsidP="0053093E">
      <w:pPr>
        <w:rPr>
          <w:rStyle w:val="Nadruk"/>
          <w:i w:val="0"/>
          <w:color w:val="000000"/>
        </w:rPr>
      </w:pP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t>Art. 24</w:t>
      </w:r>
      <w:r w:rsidRPr="00EF499D">
        <w:rPr>
          <w:rStyle w:val="Nadruk"/>
          <w:i w:val="0"/>
          <w:color w:val="000000"/>
        </w:rPr>
        <w:tab/>
        <w:t>A</w:t>
      </w:r>
      <w:r w:rsidR="00572AD2">
        <w:rPr>
          <w:rStyle w:val="Nadruk"/>
          <w:i w:val="0"/>
          <w:color w:val="000000"/>
        </w:rPr>
        <w:t xml:space="preserve">dviesbevoegdheid oudergeleding </w:t>
      </w:r>
      <w:r w:rsidRPr="00EF499D">
        <w:rPr>
          <w:rStyle w:val="Nadruk"/>
          <w:i w:val="0"/>
          <w:color w:val="000000"/>
        </w:rPr>
        <w:t>MR</w:t>
      </w:r>
    </w:p>
    <w:p w14:paraId="578153BE" w14:textId="77777777" w:rsidR="00370B86" w:rsidRPr="00EF499D" w:rsidRDefault="00370B86" w:rsidP="0053093E">
      <w:pPr>
        <w:rPr>
          <w:rStyle w:val="Nadruk"/>
          <w:i w:val="0"/>
          <w:color w:val="000000"/>
        </w:rPr>
      </w:pP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t>Art. 25</w:t>
      </w:r>
      <w:r w:rsidRPr="00EF499D">
        <w:rPr>
          <w:rStyle w:val="Nadruk"/>
          <w:i w:val="0"/>
          <w:color w:val="000000"/>
        </w:rPr>
        <w:tab/>
        <w:t>Toepasselijkheid bijzondere bevoegdheden</w:t>
      </w:r>
    </w:p>
    <w:p w14:paraId="1776931E" w14:textId="77777777" w:rsidR="00C23D33" w:rsidRPr="00EF499D" w:rsidRDefault="00370B86" w:rsidP="0053093E">
      <w:pPr>
        <w:rPr>
          <w:rStyle w:val="Nadruk"/>
          <w:i w:val="0"/>
          <w:color w:val="000000"/>
        </w:rPr>
      </w:pP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t>Art. 26</w:t>
      </w:r>
      <w:r w:rsidRPr="00EF499D">
        <w:rPr>
          <w:rStyle w:val="Nadruk"/>
          <w:i w:val="0"/>
          <w:color w:val="000000"/>
        </w:rPr>
        <w:tab/>
        <w:t>Termijnen</w:t>
      </w:r>
      <w:r w:rsidR="00C23D33" w:rsidRPr="00EF499D">
        <w:rPr>
          <w:rStyle w:val="Nadruk"/>
          <w:i w:val="0"/>
          <w:color w:val="000000"/>
        </w:rPr>
        <w:tab/>
      </w:r>
      <w:r w:rsidR="00C23D33" w:rsidRPr="00EF499D">
        <w:rPr>
          <w:rStyle w:val="Nadruk"/>
          <w:i w:val="0"/>
          <w:color w:val="000000"/>
        </w:rPr>
        <w:tab/>
      </w:r>
    </w:p>
    <w:p w14:paraId="3AF69960" w14:textId="77777777" w:rsidR="0053093E" w:rsidRPr="00EF499D" w:rsidRDefault="0053093E" w:rsidP="0053093E">
      <w:pPr>
        <w:rPr>
          <w:rStyle w:val="Nadruk"/>
          <w:i w:val="0"/>
          <w:color w:val="000000"/>
        </w:rPr>
      </w:pPr>
    </w:p>
    <w:p w14:paraId="2166C98D" w14:textId="77777777" w:rsidR="0053093E" w:rsidRPr="00EF499D" w:rsidRDefault="0053093E" w:rsidP="0053093E">
      <w:pPr>
        <w:rPr>
          <w:rStyle w:val="Nadruk"/>
          <w:b/>
          <w:i w:val="0"/>
          <w:color w:val="000000"/>
          <w:sz w:val="22"/>
          <w:szCs w:val="22"/>
        </w:rPr>
      </w:pPr>
      <w:r w:rsidRPr="00EF499D">
        <w:rPr>
          <w:rStyle w:val="Nadruk"/>
          <w:b/>
          <w:i w:val="0"/>
          <w:color w:val="000000"/>
          <w:sz w:val="22"/>
          <w:szCs w:val="22"/>
        </w:rPr>
        <w:t xml:space="preserve">Hoofdstuk </w:t>
      </w:r>
      <w:r w:rsidR="00370B86" w:rsidRPr="00EF499D">
        <w:rPr>
          <w:rStyle w:val="Nadruk"/>
          <w:b/>
          <w:i w:val="0"/>
          <w:color w:val="000000"/>
          <w:sz w:val="22"/>
          <w:szCs w:val="22"/>
        </w:rPr>
        <w:t>6</w:t>
      </w:r>
      <w:r w:rsidRPr="00EF499D">
        <w:rPr>
          <w:rStyle w:val="Nadruk"/>
          <w:b/>
          <w:i w:val="0"/>
          <w:color w:val="000000"/>
          <w:sz w:val="22"/>
          <w:szCs w:val="22"/>
        </w:rPr>
        <w:tab/>
      </w:r>
      <w:r w:rsidR="00572AD2">
        <w:rPr>
          <w:rStyle w:val="Nadruk"/>
          <w:b/>
          <w:i w:val="0"/>
          <w:color w:val="000000"/>
          <w:sz w:val="22"/>
          <w:szCs w:val="22"/>
        </w:rPr>
        <w:t xml:space="preserve">Inrichting en </w:t>
      </w:r>
      <w:proofErr w:type="spellStart"/>
      <w:r w:rsidR="00572AD2">
        <w:rPr>
          <w:rStyle w:val="Nadruk"/>
          <w:b/>
          <w:i w:val="0"/>
          <w:color w:val="000000"/>
          <w:sz w:val="22"/>
          <w:szCs w:val="22"/>
        </w:rPr>
        <w:t>werkwijze</w:t>
      </w:r>
      <w:r w:rsidR="00370B86" w:rsidRPr="00EF499D">
        <w:rPr>
          <w:rStyle w:val="Nadruk"/>
          <w:b/>
          <w:i w:val="0"/>
          <w:color w:val="000000"/>
          <w:sz w:val="22"/>
          <w:szCs w:val="22"/>
        </w:rPr>
        <w:t>MR</w:t>
      </w:r>
      <w:proofErr w:type="spellEnd"/>
      <w:r w:rsidRPr="00EF499D">
        <w:rPr>
          <w:rStyle w:val="Nadruk"/>
          <w:b/>
          <w:i w:val="0"/>
          <w:color w:val="000000"/>
          <w:sz w:val="22"/>
          <w:szCs w:val="22"/>
        </w:rPr>
        <w:tab/>
      </w:r>
      <w:r w:rsidRPr="00EF499D">
        <w:rPr>
          <w:rStyle w:val="Nadruk"/>
          <w:b/>
          <w:i w:val="0"/>
          <w:color w:val="000000"/>
          <w:sz w:val="22"/>
          <w:szCs w:val="22"/>
        </w:rPr>
        <w:tab/>
      </w:r>
      <w:r w:rsidRPr="00EF499D">
        <w:rPr>
          <w:rStyle w:val="Nadruk"/>
          <w:b/>
          <w:i w:val="0"/>
          <w:color w:val="000000"/>
          <w:sz w:val="22"/>
          <w:szCs w:val="22"/>
        </w:rPr>
        <w:tab/>
      </w:r>
      <w:r w:rsidRPr="00EF499D">
        <w:rPr>
          <w:rStyle w:val="Nadruk"/>
          <w:b/>
          <w:i w:val="0"/>
          <w:color w:val="000000"/>
          <w:sz w:val="22"/>
          <w:szCs w:val="22"/>
        </w:rPr>
        <w:tab/>
      </w:r>
      <w:r w:rsidRPr="00EF499D">
        <w:rPr>
          <w:rStyle w:val="Nadruk"/>
          <w:b/>
          <w:i w:val="0"/>
          <w:color w:val="000000"/>
          <w:sz w:val="22"/>
          <w:szCs w:val="22"/>
        </w:rPr>
        <w:tab/>
      </w:r>
      <w:r w:rsidRPr="00EF499D">
        <w:rPr>
          <w:rStyle w:val="Nadruk"/>
          <w:b/>
          <w:i w:val="0"/>
          <w:color w:val="000000"/>
          <w:sz w:val="22"/>
          <w:szCs w:val="22"/>
        </w:rPr>
        <w:tab/>
      </w:r>
      <w:r w:rsidRPr="00EF499D">
        <w:rPr>
          <w:rStyle w:val="Nadruk"/>
          <w:b/>
          <w:i w:val="0"/>
          <w:color w:val="000000"/>
          <w:sz w:val="22"/>
          <w:szCs w:val="22"/>
        </w:rPr>
        <w:tab/>
      </w:r>
      <w:r w:rsidRPr="00EF499D">
        <w:rPr>
          <w:rStyle w:val="Nadruk"/>
          <w:b/>
          <w:i w:val="0"/>
          <w:color w:val="000000"/>
          <w:sz w:val="22"/>
          <w:szCs w:val="22"/>
        </w:rPr>
        <w:tab/>
      </w:r>
      <w:r w:rsidR="00370B86" w:rsidRPr="00EF499D">
        <w:rPr>
          <w:rStyle w:val="Nadruk"/>
          <w:b/>
          <w:i w:val="0"/>
          <w:color w:val="000000"/>
          <w:sz w:val="22"/>
          <w:szCs w:val="22"/>
        </w:rPr>
        <w:t xml:space="preserve"> </w:t>
      </w:r>
      <w:r w:rsidRPr="00EF499D">
        <w:rPr>
          <w:rStyle w:val="Nadruk"/>
          <w:b/>
          <w:i w:val="0"/>
          <w:color w:val="000000"/>
          <w:sz w:val="22"/>
          <w:szCs w:val="22"/>
        </w:rPr>
        <w:tab/>
      </w:r>
      <w:r w:rsidRPr="00EF499D">
        <w:rPr>
          <w:rStyle w:val="Nadruk"/>
          <w:b/>
          <w:i w:val="0"/>
          <w:color w:val="000000"/>
          <w:sz w:val="22"/>
          <w:szCs w:val="22"/>
        </w:rPr>
        <w:tab/>
      </w:r>
      <w:r w:rsidR="00866D28">
        <w:rPr>
          <w:rStyle w:val="Nadruk"/>
          <w:b/>
          <w:i w:val="0"/>
          <w:color w:val="000000"/>
          <w:sz w:val="22"/>
          <w:szCs w:val="22"/>
        </w:rPr>
        <w:t xml:space="preserve"> </w:t>
      </w:r>
      <w:r w:rsidR="00866D28">
        <w:rPr>
          <w:rStyle w:val="Nadruk"/>
          <w:b/>
          <w:i w:val="0"/>
          <w:color w:val="000000"/>
          <w:sz w:val="22"/>
          <w:szCs w:val="22"/>
        </w:rPr>
        <w:tab/>
        <w:t xml:space="preserve"> 15</w:t>
      </w:r>
    </w:p>
    <w:p w14:paraId="7F4ED93F" w14:textId="77777777" w:rsidR="0053093E" w:rsidRPr="00EF499D" w:rsidRDefault="0053093E" w:rsidP="0053093E">
      <w:pPr>
        <w:rPr>
          <w:rStyle w:val="Nadruk"/>
          <w:i w:val="0"/>
          <w:color w:val="000000"/>
        </w:rPr>
      </w:pPr>
      <w:r w:rsidRPr="00EF499D">
        <w:rPr>
          <w:rStyle w:val="Nadruk"/>
          <w:i w:val="0"/>
          <w:color w:val="000000"/>
        </w:rPr>
        <w:tab/>
      </w:r>
      <w:r w:rsidRPr="00EF499D">
        <w:rPr>
          <w:rStyle w:val="Nadruk"/>
          <w:i w:val="0"/>
          <w:color w:val="000000"/>
        </w:rPr>
        <w:tab/>
      </w:r>
      <w:r w:rsidR="00370B86" w:rsidRPr="00EF499D">
        <w:rPr>
          <w:rStyle w:val="Nadruk"/>
          <w:i w:val="0"/>
          <w:color w:val="000000"/>
        </w:rPr>
        <w:tab/>
      </w:r>
      <w:r w:rsidR="00370B86" w:rsidRPr="00EF499D">
        <w:rPr>
          <w:rStyle w:val="Nadruk"/>
          <w:i w:val="0"/>
          <w:color w:val="000000"/>
        </w:rPr>
        <w:tab/>
      </w:r>
      <w:r w:rsidR="00370B86" w:rsidRPr="00EF499D">
        <w:rPr>
          <w:rStyle w:val="Nadruk"/>
          <w:i w:val="0"/>
          <w:color w:val="000000"/>
        </w:rPr>
        <w:tab/>
      </w:r>
      <w:r w:rsidR="00370B86" w:rsidRPr="00EF499D">
        <w:rPr>
          <w:rStyle w:val="Nadruk"/>
          <w:i w:val="0"/>
          <w:color w:val="000000"/>
        </w:rPr>
        <w:tab/>
        <w:t>Art. 27</w:t>
      </w:r>
      <w:r w:rsidR="00370B86" w:rsidRPr="00EF499D">
        <w:rPr>
          <w:rStyle w:val="Nadruk"/>
          <w:i w:val="0"/>
          <w:color w:val="000000"/>
        </w:rPr>
        <w:tab/>
        <w:t>Verkiezing voorzitter en plaatsvervangend voorzitter</w:t>
      </w:r>
    </w:p>
    <w:p w14:paraId="0EF13A7A" w14:textId="77777777" w:rsidR="0053093E" w:rsidRPr="00EF499D" w:rsidRDefault="00370B86" w:rsidP="0053093E">
      <w:pPr>
        <w:rPr>
          <w:rStyle w:val="Nadruk"/>
          <w:i w:val="0"/>
          <w:color w:val="000000"/>
        </w:rPr>
      </w:pP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t>Art. 28</w:t>
      </w:r>
      <w:r w:rsidRPr="00EF499D">
        <w:rPr>
          <w:rStyle w:val="Nadruk"/>
          <w:i w:val="0"/>
          <w:color w:val="000000"/>
        </w:rPr>
        <w:tab/>
        <w:t>Uitsluiting van leden van de GMR</w:t>
      </w:r>
    </w:p>
    <w:p w14:paraId="575D2612" w14:textId="77777777" w:rsidR="00370B86" w:rsidRPr="00EF499D" w:rsidRDefault="00370B86" w:rsidP="0053093E">
      <w:pPr>
        <w:rPr>
          <w:rStyle w:val="Nadruk"/>
          <w:i w:val="0"/>
          <w:color w:val="000000"/>
        </w:rPr>
      </w:pP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t>Art. 29</w:t>
      </w:r>
      <w:r w:rsidRPr="00EF499D">
        <w:rPr>
          <w:rStyle w:val="Nadruk"/>
          <w:i w:val="0"/>
          <w:color w:val="000000"/>
        </w:rPr>
        <w:tab/>
        <w:t>Indienen agendapunten door personeel en ouders</w:t>
      </w:r>
    </w:p>
    <w:p w14:paraId="2B8A72E2" w14:textId="77777777" w:rsidR="00370B86" w:rsidRPr="00EF499D" w:rsidRDefault="00370B86" w:rsidP="0053093E">
      <w:pPr>
        <w:rPr>
          <w:rStyle w:val="Nadruk"/>
          <w:i w:val="0"/>
          <w:color w:val="000000"/>
        </w:rPr>
      </w:pP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t>Art. 30</w:t>
      </w:r>
      <w:r w:rsidRPr="00EF499D">
        <w:rPr>
          <w:rStyle w:val="Nadruk"/>
          <w:i w:val="0"/>
          <w:color w:val="000000"/>
        </w:rPr>
        <w:tab/>
        <w:t>Raadplegen personeel en ouders</w:t>
      </w:r>
    </w:p>
    <w:p w14:paraId="7966029E" w14:textId="77777777" w:rsidR="00370B86" w:rsidRPr="00EF499D" w:rsidRDefault="00370B86" w:rsidP="0053093E">
      <w:pPr>
        <w:rPr>
          <w:rStyle w:val="Nadruk"/>
          <w:i w:val="0"/>
          <w:color w:val="000000"/>
        </w:rPr>
      </w:pP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t>Art. 31</w:t>
      </w:r>
      <w:r w:rsidRPr="00EF499D">
        <w:rPr>
          <w:rStyle w:val="Nadruk"/>
          <w:i w:val="0"/>
          <w:color w:val="000000"/>
        </w:rPr>
        <w:tab/>
        <w:t>Huishoudelijk reglement</w:t>
      </w:r>
    </w:p>
    <w:p w14:paraId="597F6248" w14:textId="77777777" w:rsidR="004C73FD" w:rsidRPr="00EF499D" w:rsidRDefault="004C73FD" w:rsidP="00370B86">
      <w:pPr>
        <w:rPr>
          <w:rStyle w:val="Nadruk"/>
          <w:i w:val="0"/>
          <w:color w:val="000000"/>
        </w:rPr>
      </w:pPr>
    </w:p>
    <w:p w14:paraId="06EA39CE" w14:textId="77777777" w:rsidR="00370B86" w:rsidRPr="00EF499D" w:rsidRDefault="00370B86" w:rsidP="00370B86">
      <w:pPr>
        <w:rPr>
          <w:rStyle w:val="Nadruk"/>
          <w:b/>
          <w:i w:val="0"/>
          <w:color w:val="000000"/>
          <w:sz w:val="22"/>
          <w:szCs w:val="22"/>
        </w:rPr>
      </w:pPr>
      <w:r w:rsidRPr="00EF499D">
        <w:rPr>
          <w:rStyle w:val="Nadruk"/>
          <w:b/>
          <w:i w:val="0"/>
          <w:color w:val="000000"/>
          <w:sz w:val="22"/>
          <w:szCs w:val="22"/>
        </w:rPr>
        <w:t>Hoofdstuk 7</w:t>
      </w:r>
      <w:r w:rsidRPr="00EF499D">
        <w:rPr>
          <w:rStyle w:val="Nadruk"/>
          <w:b/>
          <w:i w:val="0"/>
          <w:color w:val="000000"/>
          <w:sz w:val="22"/>
          <w:szCs w:val="22"/>
        </w:rPr>
        <w:tab/>
        <w:t>Regeling (an</w:t>
      </w:r>
      <w:r w:rsidR="00866D28">
        <w:rPr>
          <w:rStyle w:val="Nadruk"/>
          <w:b/>
          <w:i w:val="0"/>
          <w:color w:val="000000"/>
          <w:sz w:val="22"/>
          <w:szCs w:val="22"/>
        </w:rPr>
        <w:t xml:space="preserve">dere) geschillen </w:t>
      </w:r>
      <w:r w:rsidR="00866D28">
        <w:rPr>
          <w:rStyle w:val="Nadruk"/>
          <w:b/>
          <w:i w:val="0"/>
          <w:color w:val="000000"/>
          <w:sz w:val="22"/>
          <w:szCs w:val="22"/>
        </w:rPr>
        <w:tab/>
      </w:r>
      <w:r w:rsidR="00866D28">
        <w:rPr>
          <w:rStyle w:val="Nadruk"/>
          <w:b/>
          <w:i w:val="0"/>
          <w:color w:val="000000"/>
          <w:sz w:val="22"/>
          <w:szCs w:val="22"/>
        </w:rPr>
        <w:tab/>
      </w:r>
      <w:r w:rsidR="00866D28">
        <w:rPr>
          <w:rStyle w:val="Nadruk"/>
          <w:b/>
          <w:i w:val="0"/>
          <w:color w:val="000000"/>
          <w:sz w:val="22"/>
          <w:szCs w:val="22"/>
        </w:rPr>
        <w:tab/>
      </w:r>
      <w:r w:rsidR="00866D28">
        <w:rPr>
          <w:rStyle w:val="Nadruk"/>
          <w:b/>
          <w:i w:val="0"/>
          <w:color w:val="000000"/>
          <w:sz w:val="22"/>
          <w:szCs w:val="22"/>
        </w:rPr>
        <w:tab/>
      </w:r>
      <w:r w:rsidR="00866D28">
        <w:rPr>
          <w:rStyle w:val="Nadruk"/>
          <w:b/>
          <w:i w:val="0"/>
          <w:color w:val="000000"/>
          <w:sz w:val="22"/>
          <w:szCs w:val="22"/>
        </w:rPr>
        <w:tab/>
      </w:r>
      <w:r w:rsidR="00866D28">
        <w:rPr>
          <w:rStyle w:val="Nadruk"/>
          <w:b/>
          <w:i w:val="0"/>
          <w:color w:val="000000"/>
          <w:sz w:val="22"/>
          <w:szCs w:val="22"/>
        </w:rPr>
        <w:tab/>
      </w:r>
      <w:r w:rsidR="00866D28">
        <w:rPr>
          <w:rStyle w:val="Nadruk"/>
          <w:b/>
          <w:i w:val="0"/>
          <w:color w:val="000000"/>
          <w:sz w:val="22"/>
          <w:szCs w:val="22"/>
        </w:rPr>
        <w:tab/>
      </w:r>
      <w:r w:rsidR="00866D28">
        <w:rPr>
          <w:rStyle w:val="Nadruk"/>
          <w:b/>
          <w:i w:val="0"/>
          <w:color w:val="000000"/>
          <w:sz w:val="22"/>
          <w:szCs w:val="22"/>
        </w:rPr>
        <w:tab/>
        <w:t xml:space="preserve"> </w:t>
      </w:r>
      <w:r w:rsidR="00866D28">
        <w:rPr>
          <w:rStyle w:val="Nadruk"/>
          <w:b/>
          <w:i w:val="0"/>
          <w:color w:val="000000"/>
          <w:sz w:val="22"/>
          <w:szCs w:val="22"/>
        </w:rPr>
        <w:tab/>
      </w:r>
      <w:r w:rsidR="00866D28">
        <w:rPr>
          <w:rStyle w:val="Nadruk"/>
          <w:b/>
          <w:i w:val="0"/>
          <w:color w:val="000000"/>
          <w:sz w:val="22"/>
          <w:szCs w:val="22"/>
        </w:rPr>
        <w:tab/>
        <w:t xml:space="preserve">  17</w:t>
      </w:r>
    </w:p>
    <w:p w14:paraId="62B8388D" w14:textId="77777777" w:rsidR="00370B86" w:rsidRDefault="00370B86" w:rsidP="00370B86">
      <w:pPr>
        <w:rPr>
          <w:rStyle w:val="Nadruk"/>
          <w:i w:val="0"/>
          <w:color w:val="000000"/>
        </w:rPr>
      </w:pP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t>Art. 32</w:t>
      </w:r>
      <w:r w:rsidRPr="00EF499D">
        <w:rPr>
          <w:rStyle w:val="Nadruk"/>
          <w:i w:val="0"/>
          <w:color w:val="000000"/>
        </w:rPr>
        <w:tab/>
        <w:t>Aansluiting geschillencommissie / andere geschillen</w:t>
      </w:r>
    </w:p>
    <w:p w14:paraId="505E5336" w14:textId="77777777" w:rsidR="00AA4BE8" w:rsidRDefault="00AA4BE8" w:rsidP="00370B86">
      <w:pPr>
        <w:rPr>
          <w:rStyle w:val="Nadruk"/>
          <w:i w:val="0"/>
          <w:color w:val="000000"/>
        </w:rPr>
      </w:pPr>
    </w:p>
    <w:p w14:paraId="4DAB1E3A" w14:textId="77777777" w:rsidR="00AA4BE8" w:rsidRDefault="00AA4BE8" w:rsidP="00370B86">
      <w:pPr>
        <w:rPr>
          <w:rStyle w:val="Nadruk"/>
          <w:i w:val="0"/>
          <w:color w:val="000000"/>
        </w:rPr>
      </w:pPr>
    </w:p>
    <w:p w14:paraId="38B36838" w14:textId="77777777" w:rsidR="00AA4BE8" w:rsidRPr="00EF499D" w:rsidRDefault="00AA4BE8" w:rsidP="00370B86">
      <w:pPr>
        <w:rPr>
          <w:rStyle w:val="Nadruk"/>
          <w:i w:val="0"/>
          <w:color w:val="000000"/>
        </w:rPr>
      </w:pPr>
    </w:p>
    <w:p w14:paraId="55B1FB51" w14:textId="77777777" w:rsidR="00370B86" w:rsidRDefault="00370B86" w:rsidP="0053093E">
      <w:pPr>
        <w:rPr>
          <w:rStyle w:val="Nadruk"/>
          <w:i w:val="0"/>
          <w:color w:val="000000"/>
        </w:rPr>
      </w:pPr>
    </w:p>
    <w:p w14:paraId="28033D80" w14:textId="77777777" w:rsidR="00370B86" w:rsidRPr="00EF499D" w:rsidRDefault="00370B86" w:rsidP="00370B86">
      <w:pPr>
        <w:rPr>
          <w:rStyle w:val="Nadruk"/>
          <w:b/>
          <w:i w:val="0"/>
          <w:color w:val="000000"/>
          <w:sz w:val="22"/>
          <w:szCs w:val="22"/>
        </w:rPr>
      </w:pPr>
      <w:r w:rsidRPr="00EF499D">
        <w:rPr>
          <w:rStyle w:val="Nadruk"/>
          <w:b/>
          <w:i w:val="0"/>
          <w:color w:val="000000"/>
          <w:sz w:val="22"/>
          <w:szCs w:val="22"/>
        </w:rPr>
        <w:t>Hoofdstuk 8</w:t>
      </w:r>
      <w:r w:rsidRPr="00EF499D">
        <w:rPr>
          <w:rStyle w:val="Nadruk"/>
          <w:b/>
          <w:i w:val="0"/>
          <w:color w:val="000000"/>
          <w:sz w:val="22"/>
          <w:szCs w:val="22"/>
        </w:rPr>
        <w:tab/>
        <w:t>Optreden nam</w:t>
      </w:r>
      <w:r w:rsidR="00866D28">
        <w:rPr>
          <w:rStyle w:val="Nadruk"/>
          <w:b/>
          <w:i w:val="0"/>
          <w:color w:val="000000"/>
          <w:sz w:val="22"/>
          <w:szCs w:val="22"/>
        </w:rPr>
        <w:t>ens het bevoegd gezag</w:t>
      </w:r>
      <w:r w:rsidR="00866D28">
        <w:rPr>
          <w:rStyle w:val="Nadruk"/>
          <w:b/>
          <w:i w:val="0"/>
          <w:color w:val="000000"/>
          <w:sz w:val="22"/>
          <w:szCs w:val="22"/>
        </w:rPr>
        <w:tab/>
      </w:r>
      <w:r w:rsidR="00866D28">
        <w:rPr>
          <w:rStyle w:val="Nadruk"/>
          <w:b/>
          <w:i w:val="0"/>
          <w:color w:val="000000"/>
          <w:sz w:val="22"/>
          <w:szCs w:val="22"/>
        </w:rPr>
        <w:tab/>
      </w:r>
      <w:r w:rsidR="00866D28">
        <w:rPr>
          <w:rStyle w:val="Nadruk"/>
          <w:b/>
          <w:i w:val="0"/>
          <w:color w:val="000000"/>
          <w:sz w:val="22"/>
          <w:szCs w:val="22"/>
        </w:rPr>
        <w:tab/>
      </w:r>
      <w:r w:rsidR="00866D28">
        <w:rPr>
          <w:rStyle w:val="Nadruk"/>
          <w:b/>
          <w:i w:val="0"/>
          <w:color w:val="000000"/>
          <w:sz w:val="22"/>
          <w:szCs w:val="22"/>
        </w:rPr>
        <w:tab/>
        <w:t xml:space="preserve"> </w:t>
      </w:r>
      <w:r w:rsidR="00866D28">
        <w:rPr>
          <w:rStyle w:val="Nadruk"/>
          <w:b/>
          <w:i w:val="0"/>
          <w:color w:val="000000"/>
          <w:sz w:val="22"/>
          <w:szCs w:val="22"/>
        </w:rPr>
        <w:tab/>
      </w:r>
      <w:r w:rsidR="00866D28">
        <w:rPr>
          <w:rStyle w:val="Nadruk"/>
          <w:b/>
          <w:i w:val="0"/>
          <w:color w:val="000000"/>
          <w:sz w:val="22"/>
          <w:szCs w:val="22"/>
        </w:rPr>
        <w:tab/>
        <w:t xml:space="preserve">  18</w:t>
      </w:r>
    </w:p>
    <w:p w14:paraId="1F5B20A2" w14:textId="77777777" w:rsidR="00370B86" w:rsidRPr="00EF499D" w:rsidRDefault="00370B86" w:rsidP="00370B86">
      <w:pPr>
        <w:rPr>
          <w:rStyle w:val="Nadruk"/>
          <w:i w:val="0"/>
          <w:color w:val="000000"/>
        </w:rPr>
      </w:pP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r>
      <w:r w:rsidRPr="00EF499D">
        <w:rPr>
          <w:rStyle w:val="Nadruk"/>
          <w:i w:val="0"/>
          <w:color w:val="000000"/>
        </w:rPr>
        <w:tab/>
        <w:t>Art. 33</w:t>
      </w:r>
      <w:r w:rsidRPr="00EF499D">
        <w:rPr>
          <w:rStyle w:val="Nadruk"/>
          <w:i w:val="0"/>
          <w:color w:val="000000"/>
        </w:rPr>
        <w:tab/>
      </w:r>
      <w:r w:rsidR="00CA40B8">
        <w:rPr>
          <w:rStyle w:val="Nadruk"/>
          <w:i w:val="0"/>
          <w:color w:val="000000"/>
        </w:rPr>
        <w:t>Personeelslid voert overleg</w:t>
      </w:r>
    </w:p>
    <w:p w14:paraId="05FFA51F" w14:textId="77777777" w:rsidR="00370B86" w:rsidRDefault="00370B86" w:rsidP="00370B86">
      <w:pPr>
        <w:rPr>
          <w:rStyle w:val="Nadruk"/>
          <w:i w:val="0"/>
          <w:color w:val="000000"/>
        </w:rPr>
      </w:pPr>
    </w:p>
    <w:p w14:paraId="3B6E4791" w14:textId="77777777" w:rsidR="00370B86" w:rsidRPr="00EF499D" w:rsidRDefault="00370B86" w:rsidP="00370B86">
      <w:pPr>
        <w:rPr>
          <w:rStyle w:val="Nadruk"/>
          <w:b/>
          <w:i w:val="0"/>
          <w:color w:val="000000"/>
          <w:sz w:val="22"/>
          <w:szCs w:val="22"/>
        </w:rPr>
      </w:pPr>
      <w:r w:rsidRPr="00EF499D">
        <w:rPr>
          <w:rStyle w:val="Nadruk"/>
          <w:b/>
          <w:i w:val="0"/>
          <w:color w:val="000000"/>
          <w:sz w:val="22"/>
          <w:szCs w:val="22"/>
        </w:rPr>
        <w:t>Hoofdstuk 9</w:t>
      </w:r>
      <w:r w:rsidRPr="00EF499D">
        <w:rPr>
          <w:rStyle w:val="Nadruk"/>
          <w:b/>
          <w:i w:val="0"/>
          <w:color w:val="000000"/>
          <w:sz w:val="22"/>
          <w:szCs w:val="22"/>
        </w:rPr>
        <w:tab/>
        <w:t>Overi</w:t>
      </w:r>
      <w:r w:rsidR="006854B0">
        <w:rPr>
          <w:rStyle w:val="Nadruk"/>
          <w:b/>
          <w:i w:val="0"/>
          <w:color w:val="000000"/>
          <w:sz w:val="22"/>
          <w:szCs w:val="22"/>
        </w:rPr>
        <w:t>g</w:t>
      </w:r>
      <w:r w:rsidR="00866D28">
        <w:rPr>
          <w:rStyle w:val="Nadruk"/>
          <w:b/>
          <w:i w:val="0"/>
          <w:color w:val="000000"/>
          <w:sz w:val="22"/>
          <w:szCs w:val="22"/>
        </w:rPr>
        <w:t>e bepalingen</w:t>
      </w:r>
      <w:r w:rsidR="00866D28">
        <w:rPr>
          <w:rStyle w:val="Nadruk"/>
          <w:b/>
          <w:i w:val="0"/>
          <w:color w:val="000000"/>
          <w:sz w:val="22"/>
          <w:szCs w:val="22"/>
        </w:rPr>
        <w:tab/>
      </w:r>
      <w:r w:rsidR="00866D28">
        <w:rPr>
          <w:rStyle w:val="Nadruk"/>
          <w:b/>
          <w:i w:val="0"/>
          <w:color w:val="000000"/>
          <w:sz w:val="22"/>
          <w:szCs w:val="22"/>
        </w:rPr>
        <w:tab/>
      </w:r>
      <w:r w:rsidR="00866D28">
        <w:rPr>
          <w:rStyle w:val="Nadruk"/>
          <w:b/>
          <w:i w:val="0"/>
          <w:color w:val="000000"/>
          <w:sz w:val="22"/>
          <w:szCs w:val="22"/>
        </w:rPr>
        <w:tab/>
      </w:r>
      <w:r w:rsidR="00866D28">
        <w:rPr>
          <w:rStyle w:val="Nadruk"/>
          <w:b/>
          <w:i w:val="0"/>
          <w:color w:val="000000"/>
          <w:sz w:val="22"/>
          <w:szCs w:val="22"/>
        </w:rPr>
        <w:tab/>
        <w:t xml:space="preserve"> </w:t>
      </w:r>
      <w:r w:rsidR="00866D28">
        <w:rPr>
          <w:rStyle w:val="Nadruk"/>
          <w:b/>
          <w:i w:val="0"/>
          <w:color w:val="000000"/>
          <w:sz w:val="22"/>
          <w:szCs w:val="22"/>
        </w:rPr>
        <w:tab/>
      </w:r>
      <w:r w:rsidR="00866D28">
        <w:rPr>
          <w:rStyle w:val="Nadruk"/>
          <w:b/>
          <w:i w:val="0"/>
          <w:color w:val="000000"/>
          <w:sz w:val="22"/>
          <w:szCs w:val="22"/>
        </w:rPr>
        <w:tab/>
      </w:r>
      <w:r w:rsidR="00866D28">
        <w:rPr>
          <w:rStyle w:val="Nadruk"/>
          <w:b/>
          <w:i w:val="0"/>
          <w:color w:val="000000"/>
          <w:sz w:val="22"/>
          <w:szCs w:val="22"/>
        </w:rPr>
        <w:tab/>
      </w:r>
      <w:r w:rsidR="00866D28">
        <w:rPr>
          <w:rStyle w:val="Nadruk"/>
          <w:b/>
          <w:i w:val="0"/>
          <w:color w:val="000000"/>
          <w:sz w:val="22"/>
          <w:szCs w:val="22"/>
        </w:rPr>
        <w:tab/>
      </w:r>
      <w:r w:rsidR="00866D28">
        <w:rPr>
          <w:rStyle w:val="Nadruk"/>
          <w:b/>
          <w:i w:val="0"/>
          <w:color w:val="000000"/>
          <w:sz w:val="22"/>
          <w:szCs w:val="22"/>
        </w:rPr>
        <w:tab/>
      </w:r>
      <w:r w:rsidR="00866D28">
        <w:rPr>
          <w:rStyle w:val="Nadruk"/>
          <w:b/>
          <w:i w:val="0"/>
          <w:color w:val="000000"/>
          <w:sz w:val="22"/>
          <w:szCs w:val="22"/>
        </w:rPr>
        <w:tab/>
      </w:r>
      <w:r w:rsidR="00866D28">
        <w:rPr>
          <w:rStyle w:val="Nadruk"/>
          <w:b/>
          <w:i w:val="0"/>
          <w:color w:val="000000"/>
          <w:sz w:val="22"/>
          <w:szCs w:val="22"/>
        </w:rPr>
        <w:tab/>
      </w:r>
      <w:r w:rsidR="00866D28">
        <w:rPr>
          <w:rStyle w:val="Nadruk"/>
          <w:b/>
          <w:i w:val="0"/>
          <w:color w:val="000000"/>
          <w:sz w:val="22"/>
          <w:szCs w:val="22"/>
        </w:rPr>
        <w:tab/>
        <w:t xml:space="preserve"> </w:t>
      </w:r>
      <w:r w:rsidR="00866D28">
        <w:rPr>
          <w:rStyle w:val="Nadruk"/>
          <w:b/>
          <w:i w:val="0"/>
          <w:color w:val="000000"/>
          <w:sz w:val="22"/>
          <w:szCs w:val="22"/>
        </w:rPr>
        <w:tab/>
      </w:r>
      <w:r w:rsidR="00866D28">
        <w:rPr>
          <w:rStyle w:val="Nadruk"/>
          <w:b/>
          <w:i w:val="0"/>
          <w:color w:val="000000"/>
          <w:sz w:val="22"/>
          <w:szCs w:val="22"/>
        </w:rPr>
        <w:tab/>
        <w:t xml:space="preserve">  19</w:t>
      </w:r>
    </w:p>
    <w:p w14:paraId="10BC4D16" w14:textId="77777777" w:rsidR="003E0843" w:rsidRDefault="00B42227" w:rsidP="00B42227">
      <w:pPr>
        <w:ind w:left="1420" w:firstLine="284"/>
        <w:rPr>
          <w:rStyle w:val="Nadruk"/>
          <w:i w:val="0"/>
          <w:color w:val="000000"/>
        </w:rPr>
      </w:pPr>
      <w:r>
        <w:rPr>
          <w:rStyle w:val="Nadruk"/>
          <w:i w:val="0"/>
          <w:color w:val="000000"/>
        </w:rPr>
        <w:t xml:space="preserve">Art. </w:t>
      </w:r>
      <w:r w:rsidR="00370B86" w:rsidRPr="00EF499D">
        <w:rPr>
          <w:rStyle w:val="Nadruk"/>
          <w:i w:val="0"/>
          <w:color w:val="000000"/>
        </w:rPr>
        <w:t>34</w:t>
      </w:r>
      <w:r w:rsidR="00370B86" w:rsidRPr="00EF499D">
        <w:rPr>
          <w:rStyle w:val="Nadruk"/>
          <w:i w:val="0"/>
          <w:color w:val="000000"/>
        </w:rPr>
        <w:tab/>
      </w:r>
      <w:r w:rsidR="003E0843">
        <w:rPr>
          <w:rStyle w:val="Nadruk"/>
          <w:i w:val="0"/>
          <w:color w:val="000000"/>
        </w:rPr>
        <w:t>Voorzieningen en kosten MR</w:t>
      </w:r>
    </w:p>
    <w:p w14:paraId="22E5FC71" w14:textId="77777777" w:rsidR="00370B86" w:rsidRPr="00EF499D" w:rsidRDefault="003E0843" w:rsidP="00B42227">
      <w:pPr>
        <w:ind w:left="1420" w:firstLine="284"/>
        <w:rPr>
          <w:rStyle w:val="Nadruk"/>
          <w:i w:val="0"/>
          <w:color w:val="000000"/>
        </w:rPr>
      </w:pPr>
      <w:r>
        <w:rPr>
          <w:rStyle w:val="Nadruk"/>
          <w:i w:val="0"/>
          <w:color w:val="000000"/>
        </w:rPr>
        <w:t xml:space="preserve">Art. 35. </w:t>
      </w:r>
      <w:r>
        <w:rPr>
          <w:rStyle w:val="Nadruk"/>
          <w:i w:val="0"/>
          <w:color w:val="000000"/>
        </w:rPr>
        <w:tab/>
      </w:r>
      <w:r w:rsidR="00370B86" w:rsidRPr="00EF499D">
        <w:rPr>
          <w:rStyle w:val="Nadruk"/>
          <w:i w:val="0"/>
          <w:color w:val="000000"/>
        </w:rPr>
        <w:t>Rechtsbescherming</w:t>
      </w:r>
    </w:p>
    <w:p w14:paraId="6C123E69" w14:textId="77777777" w:rsidR="00370B86" w:rsidRPr="00EF499D" w:rsidRDefault="003E0843" w:rsidP="00370B86">
      <w:pPr>
        <w:rPr>
          <w:rStyle w:val="Nadruk"/>
          <w:i w:val="0"/>
          <w:color w:val="000000"/>
        </w:rPr>
      </w:pPr>
      <w:r>
        <w:rPr>
          <w:rStyle w:val="Nadruk"/>
          <w:i w:val="0"/>
          <w:color w:val="000000"/>
        </w:rPr>
        <w:tab/>
      </w:r>
      <w:r>
        <w:rPr>
          <w:rStyle w:val="Nadruk"/>
          <w:i w:val="0"/>
          <w:color w:val="000000"/>
        </w:rPr>
        <w:tab/>
      </w:r>
      <w:r>
        <w:rPr>
          <w:rStyle w:val="Nadruk"/>
          <w:i w:val="0"/>
          <w:color w:val="000000"/>
        </w:rPr>
        <w:tab/>
      </w:r>
      <w:r>
        <w:rPr>
          <w:rStyle w:val="Nadruk"/>
          <w:i w:val="0"/>
          <w:color w:val="000000"/>
        </w:rPr>
        <w:tab/>
      </w:r>
      <w:r>
        <w:rPr>
          <w:rStyle w:val="Nadruk"/>
          <w:i w:val="0"/>
          <w:color w:val="000000"/>
        </w:rPr>
        <w:tab/>
      </w:r>
      <w:r>
        <w:rPr>
          <w:rStyle w:val="Nadruk"/>
          <w:i w:val="0"/>
          <w:color w:val="000000"/>
        </w:rPr>
        <w:tab/>
        <w:t>Art. 36</w:t>
      </w:r>
      <w:r w:rsidR="00370B86" w:rsidRPr="00EF499D">
        <w:rPr>
          <w:rStyle w:val="Nadruk"/>
          <w:i w:val="0"/>
          <w:color w:val="000000"/>
        </w:rPr>
        <w:tab/>
        <w:t>Wijziging reglement</w:t>
      </w:r>
    </w:p>
    <w:p w14:paraId="12F1274D" w14:textId="77777777" w:rsidR="00370B86" w:rsidRPr="00EF499D" w:rsidRDefault="003E0843" w:rsidP="00370B86">
      <w:pPr>
        <w:rPr>
          <w:rStyle w:val="Nadruk"/>
          <w:i w:val="0"/>
          <w:color w:val="000000"/>
        </w:rPr>
      </w:pPr>
      <w:r>
        <w:rPr>
          <w:rStyle w:val="Nadruk"/>
          <w:i w:val="0"/>
          <w:color w:val="000000"/>
        </w:rPr>
        <w:tab/>
      </w:r>
      <w:r>
        <w:rPr>
          <w:rStyle w:val="Nadruk"/>
          <w:i w:val="0"/>
          <w:color w:val="000000"/>
        </w:rPr>
        <w:tab/>
      </w:r>
      <w:r>
        <w:rPr>
          <w:rStyle w:val="Nadruk"/>
          <w:i w:val="0"/>
          <w:color w:val="000000"/>
        </w:rPr>
        <w:tab/>
      </w:r>
      <w:r>
        <w:rPr>
          <w:rStyle w:val="Nadruk"/>
          <w:i w:val="0"/>
          <w:color w:val="000000"/>
        </w:rPr>
        <w:tab/>
      </w:r>
      <w:r>
        <w:rPr>
          <w:rStyle w:val="Nadruk"/>
          <w:i w:val="0"/>
          <w:color w:val="000000"/>
        </w:rPr>
        <w:tab/>
      </w:r>
      <w:r>
        <w:rPr>
          <w:rStyle w:val="Nadruk"/>
          <w:i w:val="0"/>
          <w:color w:val="000000"/>
        </w:rPr>
        <w:tab/>
        <w:t>Art. 37</w:t>
      </w:r>
      <w:r w:rsidR="00370B86" w:rsidRPr="00EF499D">
        <w:rPr>
          <w:rStyle w:val="Nadruk"/>
          <w:i w:val="0"/>
          <w:color w:val="000000"/>
        </w:rPr>
        <w:tab/>
        <w:t>Citeertitel / inwerkingtreding</w:t>
      </w:r>
    </w:p>
    <w:p w14:paraId="487D70D7" w14:textId="77777777" w:rsidR="004C73FD" w:rsidRPr="008D3A01" w:rsidRDefault="004C73FD" w:rsidP="0053093E">
      <w:pPr>
        <w:rPr>
          <w:rStyle w:val="Nadruk"/>
          <w:b/>
          <w:i w:val="0"/>
          <w:color w:val="000000"/>
          <w:sz w:val="24"/>
          <w:szCs w:val="24"/>
        </w:rPr>
      </w:pPr>
    </w:p>
    <w:p w14:paraId="0F5EC6F8" w14:textId="77777777" w:rsidR="004C73FD" w:rsidRPr="008D3A01" w:rsidRDefault="004C73FD" w:rsidP="0053093E">
      <w:pPr>
        <w:rPr>
          <w:rStyle w:val="Nadruk"/>
          <w:b/>
          <w:i w:val="0"/>
          <w:color w:val="000000"/>
          <w:sz w:val="24"/>
          <w:szCs w:val="24"/>
        </w:rPr>
      </w:pPr>
    </w:p>
    <w:p w14:paraId="4203C9EC" w14:textId="77777777" w:rsidR="004C73FD" w:rsidRPr="008D3A01" w:rsidRDefault="004C73FD" w:rsidP="0053093E">
      <w:pPr>
        <w:rPr>
          <w:rStyle w:val="Nadruk"/>
          <w:b/>
          <w:i w:val="0"/>
          <w:color w:val="000000"/>
          <w:sz w:val="24"/>
          <w:szCs w:val="24"/>
        </w:rPr>
      </w:pPr>
    </w:p>
    <w:p w14:paraId="2666348F" w14:textId="77777777" w:rsidR="004C73FD" w:rsidRPr="008D3A01" w:rsidRDefault="004C73FD" w:rsidP="0053093E">
      <w:pPr>
        <w:rPr>
          <w:rStyle w:val="Nadruk"/>
          <w:b/>
          <w:i w:val="0"/>
          <w:color w:val="000000"/>
          <w:sz w:val="24"/>
          <w:szCs w:val="24"/>
        </w:rPr>
      </w:pPr>
    </w:p>
    <w:p w14:paraId="39FB12EA" w14:textId="77777777" w:rsidR="004C73FD" w:rsidRPr="008D3A01" w:rsidRDefault="004C73FD" w:rsidP="0053093E">
      <w:pPr>
        <w:rPr>
          <w:rStyle w:val="Nadruk"/>
          <w:b/>
          <w:i w:val="0"/>
          <w:color w:val="000000"/>
          <w:sz w:val="24"/>
          <w:szCs w:val="24"/>
        </w:rPr>
      </w:pPr>
    </w:p>
    <w:p w14:paraId="701160FD" w14:textId="77777777" w:rsidR="004C73FD" w:rsidRPr="008D3A01" w:rsidRDefault="004C73FD" w:rsidP="0053093E">
      <w:pPr>
        <w:rPr>
          <w:rStyle w:val="Nadruk"/>
          <w:b/>
          <w:i w:val="0"/>
          <w:color w:val="000000"/>
          <w:sz w:val="24"/>
          <w:szCs w:val="24"/>
        </w:rPr>
      </w:pPr>
    </w:p>
    <w:p w14:paraId="65C2BCC6" w14:textId="77777777" w:rsidR="004C73FD" w:rsidRPr="008D3A01" w:rsidRDefault="004C73FD" w:rsidP="0053093E">
      <w:pPr>
        <w:rPr>
          <w:rStyle w:val="Nadruk"/>
          <w:b/>
          <w:i w:val="0"/>
          <w:color w:val="000000"/>
          <w:sz w:val="24"/>
          <w:szCs w:val="24"/>
        </w:rPr>
      </w:pPr>
    </w:p>
    <w:p w14:paraId="7AD0E34C" w14:textId="77777777" w:rsidR="004C73FD" w:rsidRPr="008D3A01" w:rsidRDefault="004C73FD" w:rsidP="0053093E">
      <w:pPr>
        <w:rPr>
          <w:rStyle w:val="Nadruk"/>
          <w:b/>
          <w:i w:val="0"/>
          <w:color w:val="000000"/>
          <w:sz w:val="24"/>
          <w:szCs w:val="24"/>
        </w:rPr>
      </w:pPr>
    </w:p>
    <w:p w14:paraId="3AACE5FA" w14:textId="77777777" w:rsidR="004C73FD" w:rsidRPr="008D3A01" w:rsidRDefault="004C73FD" w:rsidP="0053093E">
      <w:pPr>
        <w:rPr>
          <w:rStyle w:val="Nadruk"/>
          <w:b/>
          <w:i w:val="0"/>
          <w:color w:val="000000"/>
          <w:sz w:val="24"/>
          <w:szCs w:val="24"/>
        </w:rPr>
      </w:pPr>
    </w:p>
    <w:p w14:paraId="15FF7BF8" w14:textId="77777777" w:rsidR="004C73FD" w:rsidRPr="008D3A01" w:rsidRDefault="004C73FD" w:rsidP="0053093E">
      <w:pPr>
        <w:rPr>
          <w:rStyle w:val="Nadruk"/>
          <w:b/>
          <w:i w:val="0"/>
          <w:color w:val="000000"/>
          <w:sz w:val="24"/>
          <w:szCs w:val="24"/>
        </w:rPr>
      </w:pPr>
    </w:p>
    <w:p w14:paraId="05438BE6" w14:textId="77777777" w:rsidR="004C73FD" w:rsidRPr="008D3A01" w:rsidRDefault="004C73FD" w:rsidP="0053093E">
      <w:pPr>
        <w:rPr>
          <w:rStyle w:val="Nadruk"/>
          <w:b/>
          <w:i w:val="0"/>
          <w:color w:val="000000"/>
          <w:sz w:val="24"/>
          <w:szCs w:val="24"/>
        </w:rPr>
      </w:pPr>
    </w:p>
    <w:p w14:paraId="0B5AAFE1" w14:textId="77777777" w:rsidR="004C73FD" w:rsidRPr="008D3A01" w:rsidRDefault="004C73FD" w:rsidP="0053093E">
      <w:pPr>
        <w:rPr>
          <w:rStyle w:val="Nadruk"/>
          <w:b/>
          <w:i w:val="0"/>
          <w:color w:val="000000"/>
          <w:sz w:val="24"/>
          <w:szCs w:val="24"/>
        </w:rPr>
      </w:pPr>
    </w:p>
    <w:p w14:paraId="3119FC7E" w14:textId="77777777" w:rsidR="004C73FD" w:rsidRPr="008D3A01" w:rsidRDefault="004C73FD" w:rsidP="0053093E">
      <w:pPr>
        <w:rPr>
          <w:rStyle w:val="Nadruk"/>
          <w:b/>
          <w:i w:val="0"/>
          <w:color w:val="000000"/>
          <w:sz w:val="24"/>
          <w:szCs w:val="24"/>
        </w:rPr>
      </w:pPr>
    </w:p>
    <w:p w14:paraId="4CF838A0" w14:textId="77777777" w:rsidR="004C73FD" w:rsidRPr="008D3A01" w:rsidRDefault="004C73FD" w:rsidP="0053093E">
      <w:pPr>
        <w:rPr>
          <w:rStyle w:val="Nadruk"/>
          <w:b/>
          <w:i w:val="0"/>
          <w:color w:val="000000"/>
          <w:sz w:val="24"/>
          <w:szCs w:val="24"/>
        </w:rPr>
      </w:pPr>
    </w:p>
    <w:p w14:paraId="69A13D92" w14:textId="77777777" w:rsidR="004C73FD" w:rsidRPr="008D3A01" w:rsidRDefault="004C73FD" w:rsidP="0053093E">
      <w:pPr>
        <w:rPr>
          <w:rStyle w:val="Nadruk"/>
          <w:b/>
          <w:i w:val="0"/>
          <w:color w:val="000000"/>
          <w:sz w:val="24"/>
          <w:szCs w:val="24"/>
        </w:rPr>
      </w:pPr>
    </w:p>
    <w:p w14:paraId="69C3F602" w14:textId="77777777" w:rsidR="004C73FD" w:rsidRPr="008D3A01" w:rsidRDefault="004C73FD" w:rsidP="0053093E">
      <w:pPr>
        <w:rPr>
          <w:rStyle w:val="Nadruk"/>
          <w:b/>
          <w:i w:val="0"/>
          <w:color w:val="000000"/>
          <w:sz w:val="24"/>
          <w:szCs w:val="24"/>
        </w:rPr>
      </w:pPr>
    </w:p>
    <w:p w14:paraId="1DC1A11E" w14:textId="77777777" w:rsidR="004C73FD" w:rsidRPr="008D3A01" w:rsidRDefault="004C73FD" w:rsidP="0053093E">
      <w:pPr>
        <w:rPr>
          <w:rStyle w:val="Nadruk"/>
          <w:b/>
          <w:i w:val="0"/>
          <w:color w:val="000000"/>
          <w:sz w:val="24"/>
          <w:szCs w:val="24"/>
        </w:rPr>
      </w:pPr>
    </w:p>
    <w:p w14:paraId="284EAF14" w14:textId="77777777" w:rsidR="004C73FD" w:rsidRDefault="004C73FD" w:rsidP="0053093E">
      <w:pPr>
        <w:rPr>
          <w:rStyle w:val="Nadruk"/>
          <w:b/>
          <w:i w:val="0"/>
          <w:color w:val="000000"/>
          <w:sz w:val="24"/>
          <w:szCs w:val="24"/>
        </w:rPr>
      </w:pPr>
    </w:p>
    <w:p w14:paraId="6D9F4810" w14:textId="77777777" w:rsidR="008D3A01" w:rsidRDefault="008D3A01" w:rsidP="0053093E">
      <w:pPr>
        <w:rPr>
          <w:rStyle w:val="Nadruk"/>
          <w:b/>
          <w:i w:val="0"/>
          <w:color w:val="000000"/>
          <w:sz w:val="24"/>
          <w:szCs w:val="24"/>
        </w:rPr>
      </w:pPr>
    </w:p>
    <w:p w14:paraId="129C77B0" w14:textId="77777777" w:rsidR="008D3A01" w:rsidRDefault="008D3A01" w:rsidP="0053093E">
      <w:pPr>
        <w:rPr>
          <w:rStyle w:val="Nadruk"/>
          <w:b/>
          <w:i w:val="0"/>
          <w:color w:val="000000"/>
          <w:sz w:val="24"/>
          <w:szCs w:val="24"/>
        </w:rPr>
      </w:pPr>
    </w:p>
    <w:p w14:paraId="17A867BE" w14:textId="77777777" w:rsidR="008D3A01" w:rsidRPr="008D3A01" w:rsidRDefault="008D3A01" w:rsidP="0053093E">
      <w:pPr>
        <w:rPr>
          <w:rStyle w:val="Nadruk"/>
          <w:b/>
          <w:i w:val="0"/>
          <w:color w:val="000000"/>
          <w:sz w:val="24"/>
          <w:szCs w:val="24"/>
        </w:rPr>
      </w:pPr>
    </w:p>
    <w:p w14:paraId="32A09E78" w14:textId="77777777" w:rsidR="004C73FD" w:rsidRPr="008D3A01" w:rsidRDefault="004C73FD" w:rsidP="0053093E">
      <w:pPr>
        <w:rPr>
          <w:rStyle w:val="Nadruk"/>
          <w:b/>
          <w:i w:val="0"/>
          <w:color w:val="000000"/>
          <w:sz w:val="24"/>
          <w:szCs w:val="24"/>
        </w:rPr>
      </w:pPr>
    </w:p>
    <w:p w14:paraId="56EC2F25" w14:textId="77777777" w:rsidR="004C73FD" w:rsidRPr="008D3A01" w:rsidRDefault="004C73FD" w:rsidP="0053093E">
      <w:pPr>
        <w:rPr>
          <w:rStyle w:val="Nadruk"/>
          <w:b/>
          <w:i w:val="0"/>
          <w:color w:val="000000"/>
          <w:sz w:val="24"/>
          <w:szCs w:val="24"/>
        </w:rPr>
      </w:pPr>
    </w:p>
    <w:p w14:paraId="3DD97835" w14:textId="77777777" w:rsidR="004C73FD" w:rsidRPr="008D3A01" w:rsidRDefault="004C73FD" w:rsidP="0053093E">
      <w:pPr>
        <w:rPr>
          <w:rStyle w:val="Nadruk"/>
          <w:b/>
          <w:i w:val="0"/>
          <w:color w:val="000000"/>
          <w:sz w:val="24"/>
          <w:szCs w:val="24"/>
        </w:rPr>
      </w:pPr>
    </w:p>
    <w:p w14:paraId="5AE553F5" w14:textId="77777777" w:rsidR="004C73FD" w:rsidRPr="008D3A01" w:rsidRDefault="004C73FD" w:rsidP="0053093E">
      <w:pPr>
        <w:rPr>
          <w:rStyle w:val="Nadruk"/>
          <w:b/>
          <w:i w:val="0"/>
          <w:color w:val="000000"/>
          <w:sz w:val="24"/>
          <w:szCs w:val="24"/>
        </w:rPr>
      </w:pPr>
    </w:p>
    <w:p w14:paraId="2AD2BB84" w14:textId="77777777" w:rsidR="004C73FD" w:rsidRPr="008D3A01" w:rsidRDefault="004C73FD" w:rsidP="0053093E">
      <w:pPr>
        <w:rPr>
          <w:rStyle w:val="Nadruk"/>
          <w:b/>
          <w:i w:val="0"/>
          <w:color w:val="000000"/>
          <w:sz w:val="24"/>
          <w:szCs w:val="24"/>
        </w:rPr>
      </w:pPr>
    </w:p>
    <w:p w14:paraId="717084CD" w14:textId="77777777" w:rsidR="004C73FD" w:rsidRPr="008D3A01" w:rsidRDefault="004C73FD" w:rsidP="0053093E">
      <w:pPr>
        <w:rPr>
          <w:rStyle w:val="Nadruk"/>
          <w:b/>
          <w:i w:val="0"/>
          <w:color w:val="000000"/>
          <w:sz w:val="24"/>
          <w:szCs w:val="24"/>
        </w:rPr>
      </w:pPr>
    </w:p>
    <w:p w14:paraId="04A3A21D" w14:textId="77777777" w:rsidR="004C73FD" w:rsidRPr="008D3A01" w:rsidRDefault="004C73FD" w:rsidP="0053093E">
      <w:pPr>
        <w:rPr>
          <w:rStyle w:val="Nadruk"/>
          <w:b/>
          <w:i w:val="0"/>
          <w:color w:val="000000"/>
          <w:sz w:val="24"/>
          <w:szCs w:val="24"/>
        </w:rPr>
      </w:pPr>
    </w:p>
    <w:p w14:paraId="148EECE8" w14:textId="77777777" w:rsidR="004C73FD" w:rsidRPr="008D3A01" w:rsidRDefault="004C73FD" w:rsidP="0053093E">
      <w:pPr>
        <w:rPr>
          <w:rStyle w:val="Nadruk"/>
          <w:b/>
          <w:i w:val="0"/>
          <w:color w:val="000000"/>
          <w:sz w:val="24"/>
          <w:szCs w:val="24"/>
        </w:rPr>
      </w:pPr>
    </w:p>
    <w:p w14:paraId="4A2346DD" w14:textId="77777777" w:rsidR="004C73FD" w:rsidRPr="008D3A01" w:rsidRDefault="004C73FD" w:rsidP="0053093E">
      <w:pPr>
        <w:rPr>
          <w:rStyle w:val="Nadruk"/>
          <w:b/>
          <w:i w:val="0"/>
          <w:color w:val="000000"/>
          <w:sz w:val="24"/>
          <w:szCs w:val="24"/>
        </w:rPr>
      </w:pPr>
    </w:p>
    <w:p w14:paraId="46626A2C" w14:textId="77777777" w:rsidR="004C73FD" w:rsidRDefault="004C73FD" w:rsidP="0053093E">
      <w:pPr>
        <w:rPr>
          <w:rStyle w:val="Nadruk"/>
          <w:b/>
          <w:i w:val="0"/>
          <w:color w:val="000000"/>
          <w:sz w:val="24"/>
          <w:szCs w:val="24"/>
        </w:rPr>
      </w:pPr>
    </w:p>
    <w:p w14:paraId="488FE450" w14:textId="77777777" w:rsidR="000865E6" w:rsidRPr="008D3A01" w:rsidRDefault="000865E6" w:rsidP="0053093E">
      <w:pPr>
        <w:rPr>
          <w:rStyle w:val="Nadruk"/>
          <w:b/>
          <w:i w:val="0"/>
          <w:color w:val="000000"/>
          <w:sz w:val="24"/>
          <w:szCs w:val="24"/>
        </w:rPr>
      </w:pPr>
    </w:p>
    <w:p w14:paraId="5336B218" w14:textId="77777777" w:rsidR="004C73FD" w:rsidRDefault="004C73FD" w:rsidP="0053093E">
      <w:pPr>
        <w:rPr>
          <w:rStyle w:val="Nadruk"/>
          <w:b/>
          <w:i w:val="0"/>
          <w:color w:val="000000"/>
          <w:sz w:val="24"/>
          <w:szCs w:val="24"/>
        </w:rPr>
      </w:pPr>
    </w:p>
    <w:p w14:paraId="745B252C" w14:textId="77777777" w:rsidR="00572AD2" w:rsidRPr="008D3A01" w:rsidRDefault="00572AD2" w:rsidP="0053093E">
      <w:pPr>
        <w:rPr>
          <w:rStyle w:val="Nadruk"/>
          <w:b/>
          <w:i w:val="0"/>
          <w:color w:val="000000"/>
          <w:sz w:val="24"/>
          <w:szCs w:val="24"/>
        </w:rPr>
      </w:pPr>
    </w:p>
    <w:p w14:paraId="67ADFCBF" w14:textId="77777777" w:rsidR="004C73FD" w:rsidRPr="008D3A01" w:rsidRDefault="004C73FD" w:rsidP="0053093E">
      <w:pPr>
        <w:rPr>
          <w:rStyle w:val="Nadruk"/>
          <w:b/>
          <w:i w:val="0"/>
          <w:color w:val="000000"/>
          <w:sz w:val="24"/>
          <w:szCs w:val="24"/>
        </w:rPr>
      </w:pPr>
    </w:p>
    <w:p w14:paraId="18C61DA8" w14:textId="77777777" w:rsidR="004C73FD" w:rsidRPr="008D3A01" w:rsidRDefault="004C73FD" w:rsidP="0053093E">
      <w:pPr>
        <w:rPr>
          <w:rStyle w:val="Nadruk"/>
          <w:b/>
          <w:i w:val="0"/>
          <w:color w:val="000000"/>
          <w:sz w:val="24"/>
          <w:szCs w:val="24"/>
        </w:rPr>
      </w:pPr>
    </w:p>
    <w:p w14:paraId="036C6996" w14:textId="77777777" w:rsidR="004C73FD" w:rsidRPr="008D3A01" w:rsidRDefault="004C73FD" w:rsidP="0053093E">
      <w:pPr>
        <w:rPr>
          <w:rStyle w:val="Nadruk"/>
          <w:b/>
          <w:i w:val="0"/>
          <w:color w:val="000000"/>
          <w:sz w:val="24"/>
          <w:szCs w:val="24"/>
        </w:rPr>
      </w:pPr>
    </w:p>
    <w:p w14:paraId="711B51C4" w14:textId="77777777" w:rsidR="004C73FD" w:rsidRPr="008D3A01" w:rsidRDefault="004C73FD" w:rsidP="0053093E">
      <w:pPr>
        <w:rPr>
          <w:rStyle w:val="Nadruk"/>
          <w:b/>
          <w:i w:val="0"/>
          <w:color w:val="000000"/>
          <w:sz w:val="24"/>
          <w:szCs w:val="24"/>
        </w:rPr>
      </w:pPr>
    </w:p>
    <w:p w14:paraId="401CC7D6" w14:textId="77777777" w:rsidR="004C73FD" w:rsidRDefault="004C73FD" w:rsidP="0053093E">
      <w:pPr>
        <w:rPr>
          <w:rStyle w:val="Nadruk"/>
          <w:b/>
          <w:color w:val="000000"/>
          <w:sz w:val="24"/>
          <w:szCs w:val="24"/>
        </w:rPr>
      </w:pPr>
    </w:p>
    <w:p w14:paraId="2B2B2B7E" w14:textId="77777777" w:rsidR="0053093E" w:rsidRPr="008D3A01" w:rsidRDefault="0053093E" w:rsidP="0053093E">
      <w:pPr>
        <w:rPr>
          <w:i/>
          <w:color w:val="000000"/>
          <w:sz w:val="24"/>
          <w:szCs w:val="24"/>
        </w:rPr>
      </w:pPr>
      <w:r w:rsidRPr="008D3A01">
        <w:rPr>
          <w:rStyle w:val="Nadruk"/>
          <w:b/>
          <w:i w:val="0"/>
          <w:color w:val="000000"/>
          <w:sz w:val="24"/>
          <w:szCs w:val="24"/>
        </w:rPr>
        <w:t>Hoofdstuk 1</w:t>
      </w:r>
      <w:r w:rsidRPr="008D3A01">
        <w:rPr>
          <w:rStyle w:val="Nadruk"/>
          <w:b/>
          <w:i w:val="0"/>
          <w:color w:val="000000"/>
          <w:sz w:val="24"/>
          <w:szCs w:val="24"/>
        </w:rPr>
        <w:tab/>
        <w:t xml:space="preserve"> </w:t>
      </w:r>
      <w:r w:rsidRPr="008D3A01">
        <w:rPr>
          <w:rStyle w:val="Nadruk"/>
          <w:b/>
          <w:i w:val="0"/>
          <w:color w:val="000000"/>
          <w:sz w:val="24"/>
          <w:szCs w:val="24"/>
        </w:rPr>
        <w:tab/>
        <w:t>Algemene bepalingen</w:t>
      </w:r>
      <w:r w:rsidRPr="008D3A01">
        <w:rPr>
          <w:rFonts w:ascii="Times" w:hAnsi="Times"/>
          <w:i/>
          <w:color w:val="000000"/>
          <w:sz w:val="24"/>
          <w:szCs w:val="24"/>
        </w:rPr>
        <w:br/>
      </w:r>
    </w:p>
    <w:p w14:paraId="323056F1" w14:textId="77777777" w:rsidR="004C73FD" w:rsidRPr="00584839" w:rsidRDefault="00534A87" w:rsidP="004C73FD">
      <w:pPr>
        <w:pStyle w:val="bodytext"/>
        <w:spacing w:before="100" w:beforeAutospacing="1" w:after="100" w:afterAutospacing="1"/>
        <w:rPr>
          <w:rFonts w:ascii="Times" w:eastAsia="Times New Roman" w:hAnsi="Times"/>
          <w:b/>
          <w:color w:val="000000"/>
          <w:sz w:val="20"/>
          <w:lang w:val="nl-NL"/>
        </w:rPr>
      </w:pPr>
      <w:r>
        <w:rPr>
          <w:rStyle w:val="Zwaar"/>
          <w:rFonts w:eastAsia="Times New Roman"/>
          <w:color w:val="000000"/>
          <w:sz w:val="20"/>
          <w:lang w:val="nl-NL"/>
        </w:rPr>
        <w:t>Artikel 1</w:t>
      </w:r>
      <w:r>
        <w:rPr>
          <w:rStyle w:val="Zwaar"/>
          <w:rFonts w:eastAsia="Times New Roman"/>
          <w:color w:val="000000"/>
          <w:sz w:val="20"/>
          <w:lang w:val="nl-NL"/>
        </w:rPr>
        <w:tab/>
      </w:r>
      <w:r w:rsidR="004C73FD" w:rsidRPr="00584839">
        <w:rPr>
          <w:rStyle w:val="Zwaar"/>
          <w:rFonts w:eastAsia="Times New Roman"/>
          <w:color w:val="000000"/>
          <w:sz w:val="20"/>
          <w:lang w:val="nl-NL"/>
        </w:rPr>
        <w:t>Begripsbepalingen</w:t>
      </w:r>
    </w:p>
    <w:tbl>
      <w:tblPr>
        <w:tblW w:w="0" w:type="auto"/>
        <w:tblLook w:val="01E0" w:firstRow="1" w:lastRow="1" w:firstColumn="1" w:lastColumn="1" w:noHBand="0" w:noVBand="0"/>
      </w:tblPr>
      <w:tblGrid>
        <w:gridCol w:w="652"/>
        <w:gridCol w:w="2008"/>
        <w:gridCol w:w="6371"/>
      </w:tblGrid>
      <w:tr w:rsidR="003E0B5C" w:rsidRPr="00334BDE" w14:paraId="239A3ACC" w14:textId="77777777" w:rsidTr="008D3A01">
        <w:tc>
          <w:tcPr>
            <w:tcW w:w="652" w:type="dxa"/>
          </w:tcPr>
          <w:p w14:paraId="0384310C" w14:textId="77777777" w:rsidR="003E0B5C" w:rsidRPr="00334BDE" w:rsidRDefault="003E0B5C" w:rsidP="003E0B5C">
            <w:pPr>
              <w:pStyle w:val="bodytext"/>
              <w:spacing w:before="100" w:beforeAutospacing="1" w:after="100" w:afterAutospacing="1"/>
              <w:rPr>
                <w:rFonts w:eastAsia="Times New Roman"/>
                <w:color w:val="000000"/>
                <w:sz w:val="20"/>
                <w:lang w:val="nl-NL"/>
              </w:rPr>
            </w:pPr>
            <w:r w:rsidRPr="00334BDE">
              <w:rPr>
                <w:rFonts w:eastAsia="Times New Roman"/>
                <w:color w:val="000000"/>
                <w:sz w:val="20"/>
                <w:lang w:val="nl-NL"/>
              </w:rPr>
              <w:t>a.</w:t>
            </w:r>
          </w:p>
        </w:tc>
        <w:tc>
          <w:tcPr>
            <w:tcW w:w="2008" w:type="dxa"/>
          </w:tcPr>
          <w:p w14:paraId="015A5681" w14:textId="77777777" w:rsidR="003E0B5C" w:rsidRPr="00334BDE" w:rsidRDefault="003E0B5C" w:rsidP="003E0B5C">
            <w:pPr>
              <w:pStyle w:val="bodytext"/>
              <w:spacing w:before="100" w:beforeAutospacing="1" w:after="100" w:afterAutospacing="1"/>
              <w:rPr>
                <w:rFonts w:eastAsia="Times New Roman"/>
                <w:color w:val="000000"/>
                <w:sz w:val="20"/>
                <w:lang w:val="nl-NL"/>
              </w:rPr>
            </w:pPr>
            <w:r w:rsidRPr="00334BDE">
              <w:rPr>
                <w:rFonts w:eastAsia="Times New Roman"/>
                <w:color w:val="000000"/>
                <w:sz w:val="20"/>
                <w:lang w:val="nl-NL"/>
              </w:rPr>
              <w:t>WMS</w:t>
            </w:r>
          </w:p>
        </w:tc>
        <w:tc>
          <w:tcPr>
            <w:tcW w:w="6371" w:type="dxa"/>
          </w:tcPr>
          <w:p w14:paraId="01B54EBC" w14:textId="77777777" w:rsidR="003E0B5C" w:rsidRPr="00334BDE" w:rsidRDefault="003E0B5C" w:rsidP="003E0B5C">
            <w:pPr>
              <w:pStyle w:val="bodytext"/>
              <w:spacing w:before="100" w:beforeAutospacing="1" w:after="100" w:afterAutospacing="1"/>
              <w:rPr>
                <w:rFonts w:eastAsia="Times New Roman"/>
                <w:color w:val="000000"/>
                <w:sz w:val="20"/>
                <w:lang w:val="nl-NL"/>
              </w:rPr>
            </w:pPr>
            <w:r w:rsidRPr="00334BDE">
              <w:rPr>
                <w:rFonts w:eastAsia="Times New Roman"/>
                <w:color w:val="000000"/>
                <w:sz w:val="20"/>
                <w:lang w:val="nl-NL"/>
              </w:rPr>
              <w:t>Wet Medezeggenschap Scholen (Staatsblad 2006, 658).</w:t>
            </w:r>
          </w:p>
        </w:tc>
      </w:tr>
      <w:tr w:rsidR="003E0B5C" w:rsidRPr="00334BDE" w14:paraId="208AA7A5" w14:textId="77777777" w:rsidTr="008D3A01">
        <w:tc>
          <w:tcPr>
            <w:tcW w:w="652" w:type="dxa"/>
          </w:tcPr>
          <w:p w14:paraId="6ECE616F" w14:textId="77777777" w:rsidR="003E0B5C" w:rsidRPr="00334BDE" w:rsidRDefault="003E0B5C" w:rsidP="003E0B5C">
            <w:pPr>
              <w:pStyle w:val="bodytext"/>
              <w:spacing w:before="100" w:beforeAutospacing="1" w:after="100" w:afterAutospacing="1"/>
              <w:rPr>
                <w:rFonts w:eastAsia="Times New Roman"/>
                <w:color w:val="000000"/>
                <w:sz w:val="20"/>
                <w:lang w:val="nl-NL"/>
              </w:rPr>
            </w:pPr>
            <w:r w:rsidRPr="00334BDE">
              <w:rPr>
                <w:rFonts w:eastAsia="Times New Roman"/>
                <w:color w:val="000000"/>
                <w:sz w:val="20"/>
                <w:lang w:val="nl-NL"/>
              </w:rPr>
              <w:t>b.</w:t>
            </w:r>
          </w:p>
        </w:tc>
        <w:tc>
          <w:tcPr>
            <w:tcW w:w="2008" w:type="dxa"/>
          </w:tcPr>
          <w:p w14:paraId="7E7CCF27" w14:textId="77777777" w:rsidR="003E0B5C" w:rsidRPr="00334BDE" w:rsidRDefault="003E0B5C" w:rsidP="003E0B5C">
            <w:pPr>
              <w:pStyle w:val="bodytext"/>
              <w:spacing w:before="100" w:beforeAutospacing="1" w:after="100" w:afterAutospacing="1"/>
              <w:rPr>
                <w:rFonts w:eastAsia="Times New Roman"/>
                <w:color w:val="000000"/>
                <w:sz w:val="20"/>
                <w:lang w:val="nl-NL"/>
              </w:rPr>
            </w:pPr>
            <w:r w:rsidRPr="00334BDE">
              <w:rPr>
                <w:rFonts w:eastAsia="Times New Roman"/>
                <w:color w:val="000000"/>
                <w:sz w:val="20"/>
                <w:lang w:val="nl-NL"/>
              </w:rPr>
              <w:t>Vereniging</w:t>
            </w:r>
          </w:p>
        </w:tc>
        <w:tc>
          <w:tcPr>
            <w:tcW w:w="6371" w:type="dxa"/>
          </w:tcPr>
          <w:p w14:paraId="1523FC16" w14:textId="77777777" w:rsidR="003E0B5C" w:rsidRPr="00334BDE" w:rsidRDefault="003E0B5C" w:rsidP="003E0B5C">
            <w:pPr>
              <w:pStyle w:val="bodytext"/>
              <w:spacing w:before="100" w:beforeAutospacing="1" w:after="100" w:afterAutospacing="1"/>
              <w:rPr>
                <w:rFonts w:eastAsia="Times New Roman"/>
                <w:color w:val="000000"/>
                <w:sz w:val="20"/>
                <w:lang w:val="nl-NL"/>
              </w:rPr>
            </w:pPr>
            <w:r>
              <w:rPr>
                <w:rFonts w:eastAsia="Times New Roman"/>
                <w:color w:val="000000"/>
                <w:sz w:val="20"/>
                <w:lang w:val="nl-NL"/>
              </w:rPr>
              <w:t>Gereformeerd Scholen</w:t>
            </w:r>
            <w:r w:rsidRPr="00334BDE">
              <w:rPr>
                <w:rFonts w:eastAsia="Times New Roman"/>
                <w:color w:val="000000"/>
                <w:sz w:val="20"/>
                <w:lang w:val="nl-NL"/>
              </w:rPr>
              <w:t xml:space="preserve">vereniging </w:t>
            </w:r>
            <w:proofErr w:type="spellStart"/>
            <w:r w:rsidRPr="00334BDE">
              <w:rPr>
                <w:rFonts w:eastAsia="Times New Roman"/>
                <w:color w:val="000000"/>
                <w:sz w:val="20"/>
                <w:lang w:val="nl-NL"/>
              </w:rPr>
              <w:t>NoorderBasis</w:t>
            </w:r>
            <w:proofErr w:type="spellEnd"/>
            <w:r w:rsidRPr="00334BDE">
              <w:rPr>
                <w:rFonts w:eastAsia="Times New Roman"/>
                <w:color w:val="000000"/>
                <w:sz w:val="20"/>
                <w:lang w:val="nl-NL"/>
              </w:rPr>
              <w:t>.</w:t>
            </w:r>
          </w:p>
        </w:tc>
      </w:tr>
      <w:tr w:rsidR="003E0B5C" w:rsidRPr="005624A4" w14:paraId="16C9DD68" w14:textId="77777777" w:rsidTr="008D3A01">
        <w:tc>
          <w:tcPr>
            <w:tcW w:w="652" w:type="dxa"/>
          </w:tcPr>
          <w:p w14:paraId="024E1BA5" w14:textId="77777777" w:rsidR="003E0B5C" w:rsidRPr="00334BDE" w:rsidRDefault="003E0B5C" w:rsidP="003E0B5C">
            <w:pPr>
              <w:pStyle w:val="bodytext"/>
              <w:spacing w:before="100" w:beforeAutospacing="1" w:after="100" w:afterAutospacing="1"/>
              <w:rPr>
                <w:rFonts w:eastAsia="Times New Roman"/>
                <w:color w:val="000000"/>
                <w:sz w:val="20"/>
                <w:lang w:val="nl-NL"/>
              </w:rPr>
            </w:pPr>
            <w:r w:rsidRPr="00334BDE">
              <w:rPr>
                <w:rFonts w:eastAsia="Times New Roman"/>
                <w:color w:val="000000"/>
                <w:sz w:val="20"/>
                <w:lang w:val="nl-NL"/>
              </w:rPr>
              <w:t>c.</w:t>
            </w:r>
          </w:p>
        </w:tc>
        <w:tc>
          <w:tcPr>
            <w:tcW w:w="2008" w:type="dxa"/>
          </w:tcPr>
          <w:p w14:paraId="09872CFC" w14:textId="77777777" w:rsidR="003E0B5C" w:rsidRPr="00334BDE" w:rsidRDefault="003E0B5C" w:rsidP="003E0B5C">
            <w:pPr>
              <w:pStyle w:val="bodytext"/>
              <w:spacing w:before="100" w:beforeAutospacing="1" w:after="100" w:afterAutospacing="1"/>
              <w:rPr>
                <w:rFonts w:eastAsia="Times New Roman"/>
                <w:color w:val="000000"/>
                <w:sz w:val="20"/>
                <w:lang w:val="nl-NL"/>
              </w:rPr>
            </w:pPr>
            <w:r w:rsidRPr="00334BDE">
              <w:rPr>
                <w:rFonts w:eastAsia="Times New Roman"/>
                <w:color w:val="000000"/>
                <w:sz w:val="20"/>
                <w:lang w:val="nl-NL"/>
              </w:rPr>
              <w:t>Bestuur</w:t>
            </w:r>
          </w:p>
        </w:tc>
        <w:tc>
          <w:tcPr>
            <w:tcW w:w="6371" w:type="dxa"/>
          </w:tcPr>
          <w:p w14:paraId="21D58130" w14:textId="77777777" w:rsidR="003E0B5C" w:rsidRPr="00334BDE" w:rsidRDefault="003E0B5C" w:rsidP="003E0B5C">
            <w:pPr>
              <w:pStyle w:val="bodytext"/>
              <w:spacing w:before="100" w:beforeAutospacing="1" w:after="100" w:afterAutospacing="1"/>
              <w:rPr>
                <w:rFonts w:eastAsia="Times New Roman"/>
                <w:color w:val="000000"/>
                <w:sz w:val="20"/>
                <w:lang w:val="nl-NL"/>
              </w:rPr>
            </w:pPr>
            <w:r w:rsidRPr="00334BDE">
              <w:rPr>
                <w:rFonts w:eastAsia="Times New Roman"/>
                <w:color w:val="000000"/>
                <w:sz w:val="20"/>
                <w:lang w:val="nl-NL"/>
              </w:rPr>
              <w:t xml:space="preserve">Orgaan belast met de uitoefening van het bevoegd gezag namens de Vereniging. </w:t>
            </w:r>
          </w:p>
        </w:tc>
      </w:tr>
      <w:tr w:rsidR="003E0B5C" w:rsidRPr="005624A4" w14:paraId="7A7C6432" w14:textId="77777777" w:rsidTr="008D3A01">
        <w:tc>
          <w:tcPr>
            <w:tcW w:w="652" w:type="dxa"/>
          </w:tcPr>
          <w:p w14:paraId="593F943E" w14:textId="77777777" w:rsidR="003E0B5C" w:rsidRPr="00334BDE" w:rsidRDefault="003E0B5C" w:rsidP="003E0B5C">
            <w:pPr>
              <w:pStyle w:val="bodytext"/>
              <w:spacing w:before="100" w:beforeAutospacing="1" w:after="100" w:afterAutospacing="1"/>
              <w:rPr>
                <w:rFonts w:eastAsia="Times New Roman"/>
                <w:color w:val="000000"/>
                <w:sz w:val="20"/>
                <w:lang w:val="nl-NL"/>
              </w:rPr>
            </w:pPr>
            <w:r w:rsidRPr="00334BDE">
              <w:rPr>
                <w:rFonts w:eastAsia="Times New Roman"/>
                <w:color w:val="000000"/>
                <w:sz w:val="20"/>
                <w:lang w:val="nl-NL"/>
              </w:rPr>
              <w:t>d.</w:t>
            </w:r>
          </w:p>
        </w:tc>
        <w:tc>
          <w:tcPr>
            <w:tcW w:w="2008" w:type="dxa"/>
          </w:tcPr>
          <w:p w14:paraId="7726EC38" w14:textId="77777777" w:rsidR="003E0B5C" w:rsidRPr="00334BDE" w:rsidRDefault="003E0B5C" w:rsidP="003E0B5C">
            <w:pPr>
              <w:pStyle w:val="bodytext"/>
              <w:spacing w:before="100" w:beforeAutospacing="1" w:after="100" w:afterAutospacing="1"/>
              <w:rPr>
                <w:rFonts w:eastAsia="Times New Roman"/>
                <w:color w:val="000000"/>
                <w:sz w:val="20"/>
                <w:lang w:val="nl-NL"/>
              </w:rPr>
            </w:pPr>
            <w:r w:rsidRPr="00334BDE">
              <w:rPr>
                <w:rFonts w:eastAsia="Times New Roman"/>
                <w:color w:val="000000"/>
                <w:sz w:val="20"/>
                <w:lang w:val="nl-NL"/>
              </w:rPr>
              <w:t>GMR</w:t>
            </w:r>
          </w:p>
        </w:tc>
        <w:tc>
          <w:tcPr>
            <w:tcW w:w="6371" w:type="dxa"/>
          </w:tcPr>
          <w:p w14:paraId="2B4112D6" w14:textId="77777777" w:rsidR="003E0B5C" w:rsidRPr="00334BDE" w:rsidRDefault="003E0B5C" w:rsidP="003E0B5C">
            <w:pPr>
              <w:pStyle w:val="bodytext"/>
              <w:spacing w:before="100" w:beforeAutospacing="1" w:after="100" w:afterAutospacing="1"/>
              <w:rPr>
                <w:rFonts w:eastAsia="Times New Roman"/>
                <w:color w:val="000000"/>
                <w:sz w:val="20"/>
                <w:lang w:val="nl-NL"/>
              </w:rPr>
            </w:pPr>
            <w:r w:rsidRPr="00334BDE">
              <w:rPr>
                <w:rFonts w:eastAsia="Times New Roman"/>
                <w:color w:val="000000"/>
                <w:sz w:val="20"/>
                <w:lang w:val="nl-NL"/>
              </w:rPr>
              <w:t>Gemeenschappelijke Medezeggenschapsraad als bedoeld in art. 4 van de WMS.</w:t>
            </w:r>
          </w:p>
        </w:tc>
      </w:tr>
      <w:tr w:rsidR="003E0B5C" w:rsidRPr="005624A4" w14:paraId="0328E685" w14:textId="77777777" w:rsidTr="008D3A01">
        <w:tc>
          <w:tcPr>
            <w:tcW w:w="652" w:type="dxa"/>
          </w:tcPr>
          <w:p w14:paraId="111CC4CF" w14:textId="77777777" w:rsidR="003E0B5C" w:rsidRPr="00334BDE" w:rsidRDefault="003E0B5C" w:rsidP="003E0B5C">
            <w:pPr>
              <w:pStyle w:val="bodytext"/>
              <w:spacing w:before="100" w:beforeAutospacing="1" w:after="100" w:afterAutospacing="1"/>
              <w:rPr>
                <w:rFonts w:eastAsia="Times New Roman"/>
                <w:color w:val="000000"/>
                <w:sz w:val="20"/>
                <w:lang w:val="nl-NL"/>
              </w:rPr>
            </w:pPr>
            <w:r w:rsidRPr="00334BDE">
              <w:rPr>
                <w:rFonts w:eastAsia="Times New Roman"/>
                <w:color w:val="000000"/>
                <w:sz w:val="20"/>
                <w:lang w:val="nl-NL"/>
              </w:rPr>
              <w:t>e.</w:t>
            </w:r>
          </w:p>
        </w:tc>
        <w:tc>
          <w:tcPr>
            <w:tcW w:w="2008" w:type="dxa"/>
          </w:tcPr>
          <w:p w14:paraId="17B6E962" w14:textId="77777777" w:rsidR="003E0B5C" w:rsidRPr="00334BDE" w:rsidRDefault="003E0B5C" w:rsidP="003E0B5C">
            <w:pPr>
              <w:pStyle w:val="bodytext"/>
              <w:spacing w:before="100" w:beforeAutospacing="1" w:after="100" w:afterAutospacing="1"/>
              <w:rPr>
                <w:rFonts w:eastAsia="Times New Roman"/>
                <w:color w:val="000000"/>
                <w:sz w:val="20"/>
                <w:lang w:val="nl-NL"/>
              </w:rPr>
            </w:pPr>
            <w:r w:rsidRPr="00334BDE">
              <w:rPr>
                <w:rFonts w:eastAsia="Times New Roman"/>
                <w:color w:val="000000"/>
                <w:sz w:val="20"/>
                <w:lang w:val="nl-NL"/>
              </w:rPr>
              <w:t>MR</w:t>
            </w:r>
          </w:p>
        </w:tc>
        <w:tc>
          <w:tcPr>
            <w:tcW w:w="6371" w:type="dxa"/>
          </w:tcPr>
          <w:p w14:paraId="5F240035" w14:textId="77777777" w:rsidR="003E0B5C" w:rsidRPr="00334BDE" w:rsidRDefault="003E0B5C" w:rsidP="003E0B5C">
            <w:pPr>
              <w:pStyle w:val="bodytext"/>
              <w:spacing w:before="100" w:beforeAutospacing="1" w:after="100" w:afterAutospacing="1"/>
              <w:rPr>
                <w:rFonts w:eastAsia="Times New Roman"/>
                <w:color w:val="000000"/>
                <w:sz w:val="20"/>
                <w:lang w:val="nl-NL"/>
              </w:rPr>
            </w:pPr>
            <w:r w:rsidRPr="00334BDE">
              <w:rPr>
                <w:rFonts w:eastAsia="Times New Roman"/>
                <w:color w:val="000000"/>
                <w:sz w:val="20"/>
                <w:lang w:val="nl-NL"/>
              </w:rPr>
              <w:t>Medezeggenschapsraad van een school als bedoeld in art. 3 van de WMS.</w:t>
            </w:r>
          </w:p>
        </w:tc>
      </w:tr>
      <w:tr w:rsidR="003E0B5C" w:rsidRPr="005624A4" w14:paraId="4ABF26A4" w14:textId="77777777" w:rsidTr="008D3A01">
        <w:tc>
          <w:tcPr>
            <w:tcW w:w="652" w:type="dxa"/>
          </w:tcPr>
          <w:p w14:paraId="53203A0E" w14:textId="77777777" w:rsidR="003E0B5C" w:rsidRPr="00334BDE" w:rsidRDefault="003E0B5C" w:rsidP="003E0B5C">
            <w:pPr>
              <w:pStyle w:val="bodytext"/>
              <w:spacing w:before="100" w:beforeAutospacing="1" w:after="100" w:afterAutospacing="1"/>
              <w:rPr>
                <w:rFonts w:eastAsia="Times New Roman"/>
                <w:color w:val="000000"/>
                <w:sz w:val="20"/>
                <w:lang w:val="nl-NL"/>
              </w:rPr>
            </w:pPr>
            <w:r w:rsidRPr="00334BDE">
              <w:rPr>
                <w:rFonts w:eastAsia="Times New Roman"/>
                <w:color w:val="000000"/>
                <w:sz w:val="20"/>
                <w:lang w:val="nl-NL"/>
              </w:rPr>
              <w:t>f.</w:t>
            </w:r>
          </w:p>
        </w:tc>
        <w:tc>
          <w:tcPr>
            <w:tcW w:w="2008" w:type="dxa"/>
          </w:tcPr>
          <w:p w14:paraId="16601EB5" w14:textId="77777777" w:rsidR="003E0B5C" w:rsidRPr="00334BDE" w:rsidRDefault="003E0B5C" w:rsidP="003E0B5C">
            <w:pPr>
              <w:pStyle w:val="bodytext"/>
              <w:spacing w:before="100" w:beforeAutospacing="1" w:after="100" w:afterAutospacing="1"/>
              <w:rPr>
                <w:rFonts w:eastAsia="Times New Roman"/>
                <w:color w:val="000000"/>
                <w:sz w:val="20"/>
                <w:lang w:val="nl-NL"/>
              </w:rPr>
            </w:pPr>
            <w:r w:rsidRPr="00334BDE">
              <w:rPr>
                <w:rFonts w:eastAsia="Times New Roman"/>
                <w:color w:val="000000"/>
                <w:sz w:val="20"/>
                <w:lang w:val="nl-NL"/>
              </w:rPr>
              <w:t>School</w:t>
            </w:r>
          </w:p>
        </w:tc>
        <w:tc>
          <w:tcPr>
            <w:tcW w:w="6371" w:type="dxa"/>
          </w:tcPr>
          <w:p w14:paraId="0086B44A" w14:textId="77777777" w:rsidR="003E0B5C" w:rsidRPr="00334BDE" w:rsidRDefault="003E0B5C" w:rsidP="003E0B5C">
            <w:pPr>
              <w:pStyle w:val="bodytext"/>
              <w:spacing w:before="100" w:beforeAutospacing="1" w:after="100" w:afterAutospacing="1"/>
              <w:rPr>
                <w:rFonts w:eastAsia="Times New Roman"/>
                <w:color w:val="000000"/>
                <w:sz w:val="20"/>
                <w:lang w:val="nl-NL"/>
              </w:rPr>
            </w:pPr>
            <w:r w:rsidRPr="00334BDE">
              <w:rPr>
                <w:rFonts w:eastAsia="Times New Roman"/>
                <w:color w:val="000000"/>
                <w:sz w:val="20"/>
                <w:lang w:val="nl-NL"/>
              </w:rPr>
              <w:t xml:space="preserve">Alle scholen van de vereniging zoals in de preambule van dit statuut benoemd. </w:t>
            </w:r>
          </w:p>
        </w:tc>
      </w:tr>
      <w:tr w:rsidR="003E0B5C" w:rsidRPr="005624A4" w14:paraId="68EECE12" w14:textId="77777777" w:rsidTr="008D3A01">
        <w:tc>
          <w:tcPr>
            <w:tcW w:w="652" w:type="dxa"/>
          </w:tcPr>
          <w:p w14:paraId="223A3E6B" w14:textId="77777777" w:rsidR="003E0B5C" w:rsidRPr="00334BDE" w:rsidRDefault="003E0B5C" w:rsidP="003E0B5C">
            <w:pPr>
              <w:pStyle w:val="bodytext"/>
              <w:spacing w:before="100" w:beforeAutospacing="1" w:after="100" w:afterAutospacing="1"/>
              <w:rPr>
                <w:rFonts w:eastAsia="Times New Roman"/>
                <w:color w:val="000000"/>
                <w:sz w:val="20"/>
                <w:lang w:val="nl-NL"/>
              </w:rPr>
            </w:pPr>
            <w:r w:rsidRPr="00334BDE">
              <w:rPr>
                <w:rFonts w:eastAsia="Times New Roman"/>
                <w:color w:val="000000"/>
                <w:sz w:val="20"/>
                <w:lang w:val="nl-NL"/>
              </w:rPr>
              <w:t>g.</w:t>
            </w:r>
          </w:p>
        </w:tc>
        <w:tc>
          <w:tcPr>
            <w:tcW w:w="2008" w:type="dxa"/>
          </w:tcPr>
          <w:p w14:paraId="2F794FD6" w14:textId="77777777" w:rsidR="003E0B5C" w:rsidRPr="00334BDE" w:rsidRDefault="003E0B5C" w:rsidP="003E0B5C">
            <w:pPr>
              <w:pStyle w:val="bodytext"/>
              <w:spacing w:before="100" w:beforeAutospacing="1" w:after="100" w:afterAutospacing="1"/>
              <w:rPr>
                <w:rFonts w:eastAsia="Times New Roman"/>
                <w:color w:val="000000"/>
                <w:sz w:val="20"/>
                <w:lang w:val="nl-NL"/>
              </w:rPr>
            </w:pPr>
            <w:r w:rsidRPr="00334BDE">
              <w:rPr>
                <w:rFonts w:eastAsia="Times New Roman"/>
                <w:color w:val="000000"/>
                <w:sz w:val="20"/>
                <w:lang w:val="nl-NL"/>
              </w:rPr>
              <w:t>Leerlingen</w:t>
            </w:r>
          </w:p>
        </w:tc>
        <w:tc>
          <w:tcPr>
            <w:tcW w:w="6371" w:type="dxa"/>
          </w:tcPr>
          <w:p w14:paraId="5BF88AB9" w14:textId="77777777" w:rsidR="003E0B5C" w:rsidRPr="00334BDE" w:rsidRDefault="003E0B5C" w:rsidP="003E054A">
            <w:pPr>
              <w:pStyle w:val="bodytext"/>
              <w:spacing w:before="100" w:beforeAutospacing="1" w:after="100" w:afterAutospacing="1"/>
              <w:rPr>
                <w:rFonts w:eastAsia="Times New Roman"/>
                <w:color w:val="000000"/>
                <w:sz w:val="20"/>
                <w:lang w:val="nl-NL"/>
              </w:rPr>
            </w:pPr>
            <w:r w:rsidRPr="00334BDE">
              <w:rPr>
                <w:rFonts w:eastAsia="Times New Roman"/>
                <w:color w:val="000000"/>
                <w:sz w:val="20"/>
                <w:lang w:val="nl-NL"/>
              </w:rPr>
              <w:t xml:space="preserve">Leerlingen als bedoeld in de Wet op het Primair Onderwijs (WPO) </w:t>
            </w:r>
            <w:r w:rsidRPr="00153406">
              <w:rPr>
                <w:rFonts w:eastAsia="Times New Roman"/>
                <w:sz w:val="20"/>
                <w:lang w:val="nl-NL"/>
              </w:rPr>
              <w:t xml:space="preserve">en de Wet </w:t>
            </w:r>
            <w:r w:rsidR="003E054A">
              <w:rPr>
                <w:rFonts w:eastAsia="Times New Roman"/>
                <w:sz w:val="20"/>
                <w:lang w:val="nl-NL"/>
              </w:rPr>
              <w:t>kwaliteit SO en VSO</w:t>
            </w:r>
            <w:r w:rsidRPr="00153406">
              <w:rPr>
                <w:rFonts w:eastAsia="Times New Roman"/>
                <w:sz w:val="20"/>
                <w:lang w:val="nl-NL"/>
              </w:rPr>
              <w:t>.</w:t>
            </w:r>
          </w:p>
        </w:tc>
      </w:tr>
      <w:tr w:rsidR="003E0B5C" w:rsidRPr="005624A4" w14:paraId="4366EEBD" w14:textId="77777777" w:rsidTr="008D3A01">
        <w:tc>
          <w:tcPr>
            <w:tcW w:w="652" w:type="dxa"/>
          </w:tcPr>
          <w:p w14:paraId="2C6473D7" w14:textId="77777777" w:rsidR="003E0B5C" w:rsidRPr="00334BDE" w:rsidRDefault="003E0B5C" w:rsidP="003E0B5C">
            <w:pPr>
              <w:pStyle w:val="bodytext"/>
              <w:spacing w:before="100" w:beforeAutospacing="1" w:after="100" w:afterAutospacing="1"/>
              <w:rPr>
                <w:rFonts w:eastAsia="Times New Roman"/>
                <w:color w:val="000000"/>
                <w:sz w:val="20"/>
                <w:lang w:val="nl-NL"/>
              </w:rPr>
            </w:pPr>
            <w:r w:rsidRPr="00334BDE">
              <w:rPr>
                <w:rFonts w:eastAsia="Times New Roman"/>
                <w:color w:val="000000"/>
                <w:sz w:val="20"/>
                <w:lang w:val="nl-NL"/>
              </w:rPr>
              <w:t>h.</w:t>
            </w:r>
          </w:p>
        </w:tc>
        <w:tc>
          <w:tcPr>
            <w:tcW w:w="2008" w:type="dxa"/>
          </w:tcPr>
          <w:p w14:paraId="24BCB6C7" w14:textId="77777777" w:rsidR="003E0B5C" w:rsidRPr="00334BDE" w:rsidRDefault="003E0B5C" w:rsidP="003E0B5C">
            <w:pPr>
              <w:pStyle w:val="bodytext"/>
              <w:spacing w:before="100" w:beforeAutospacing="1" w:after="100" w:afterAutospacing="1"/>
              <w:rPr>
                <w:rFonts w:eastAsia="Times New Roman"/>
                <w:color w:val="000000"/>
                <w:sz w:val="20"/>
                <w:lang w:val="nl-NL"/>
              </w:rPr>
            </w:pPr>
            <w:r w:rsidRPr="00334BDE">
              <w:rPr>
                <w:rFonts w:eastAsia="Times New Roman"/>
                <w:color w:val="000000"/>
                <w:sz w:val="20"/>
                <w:lang w:val="nl-NL"/>
              </w:rPr>
              <w:t>Ouders</w:t>
            </w:r>
          </w:p>
        </w:tc>
        <w:tc>
          <w:tcPr>
            <w:tcW w:w="6371" w:type="dxa"/>
          </w:tcPr>
          <w:p w14:paraId="76BCC88E" w14:textId="77777777" w:rsidR="003E0B5C" w:rsidRPr="00334BDE" w:rsidRDefault="003E0B5C" w:rsidP="003E0B5C">
            <w:pPr>
              <w:pStyle w:val="bodytext"/>
              <w:spacing w:before="100" w:beforeAutospacing="1" w:after="100" w:afterAutospacing="1"/>
              <w:rPr>
                <w:rFonts w:eastAsia="Times New Roman"/>
                <w:color w:val="000000"/>
                <w:sz w:val="20"/>
                <w:lang w:val="nl-NL"/>
              </w:rPr>
            </w:pPr>
            <w:r w:rsidRPr="00334BDE">
              <w:rPr>
                <w:rFonts w:eastAsia="Times New Roman"/>
                <w:color w:val="000000"/>
                <w:sz w:val="20"/>
                <w:lang w:val="nl-NL"/>
              </w:rPr>
              <w:t>Ouders, voogden of verzorgers van leerlingen.</w:t>
            </w:r>
          </w:p>
        </w:tc>
      </w:tr>
      <w:tr w:rsidR="003E0B5C" w:rsidRPr="005624A4" w14:paraId="321579D8" w14:textId="77777777" w:rsidTr="008D3A01">
        <w:tc>
          <w:tcPr>
            <w:tcW w:w="652" w:type="dxa"/>
          </w:tcPr>
          <w:p w14:paraId="5EE1ABF0" w14:textId="77777777" w:rsidR="003E0B5C" w:rsidRDefault="003E0B5C" w:rsidP="003E0B5C">
            <w:pPr>
              <w:pStyle w:val="bodytext"/>
              <w:spacing w:before="100" w:beforeAutospacing="1" w:after="100" w:afterAutospacing="1"/>
              <w:rPr>
                <w:rFonts w:eastAsia="Times New Roman"/>
                <w:color w:val="000000"/>
                <w:sz w:val="20"/>
                <w:lang w:val="nl-NL"/>
              </w:rPr>
            </w:pPr>
            <w:r>
              <w:rPr>
                <w:rFonts w:eastAsia="Times New Roman"/>
                <w:color w:val="000000"/>
                <w:sz w:val="20"/>
                <w:lang w:val="nl-NL"/>
              </w:rPr>
              <w:t>i.</w:t>
            </w:r>
          </w:p>
          <w:p w14:paraId="128E09E1" w14:textId="77777777" w:rsidR="003E0B5C" w:rsidRPr="00334BDE" w:rsidRDefault="003E0B5C" w:rsidP="003E0B5C">
            <w:pPr>
              <w:pStyle w:val="bodytext"/>
              <w:spacing w:before="100" w:beforeAutospacing="1" w:after="100" w:afterAutospacing="1"/>
              <w:rPr>
                <w:rFonts w:eastAsia="Times New Roman"/>
                <w:color w:val="000000"/>
                <w:sz w:val="20"/>
                <w:lang w:val="nl-NL"/>
              </w:rPr>
            </w:pPr>
            <w:r>
              <w:rPr>
                <w:rFonts w:eastAsia="Times New Roman"/>
                <w:color w:val="000000"/>
                <w:sz w:val="20"/>
                <w:lang w:val="nl-NL"/>
              </w:rPr>
              <w:t>j.</w:t>
            </w:r>
          </w:p>
        </w:tc>
        <w:tc>
          <w:tcPr>
            <w:tcW w:w="2008" w:type="dxa"/>
          </w:tcPr>
          <w:p w14:paraId="6E1DC198" w14:textId="77777777" w:rsidR="003E0B5C" w:rsidRPr="00334BDE" w:rsidRDefault="003E0B5C" w:rsidP="003E0B5C">
            <w:pPr>
              <w:pStyle w:val="bodytext"/>
              <w:spacing w:before="100" w:beforeAutospacing="1" w:after="100" w:afterAutospacing="1"/>
              <w:rPr>
                <w:rFonts w:eastAsia="Times New Roman"/>
                <w:color w:val="000000"/>
                <w:sz w:val="20"/>
                <w:lang w:val="nl-NL"/>
              </w:rPr>
            </w:pPr>
            <w:r>
              <w:rPr>
                <w:rFonts w:eastAsia="Times New Roman"/>
                <w:color w:val="000000"/>
                <w:sz w:val="20"/>
                <w:lang w:val="nl-NL"/>
              </w:rPr>
              <w:t>Algemeen directeur</w:t>
            </w:r>
            <w:r>
              <w:rPr>
                <w:rFonts w:eastAsia="Times New Roman"/>
                <w:color w:val="000000"/>
                <w:sz w:val="20"/>
                <w:lang w:val="nl-NL"/>
              </w:rPr>
              <w:br/>
            </w:r>
            <w:r w:rsidRPr="00334BDE">
              <w:rPr>
                <w:rFonts w:eastAsia="Times New Roman"/>
                <w:color w:val="000000"/>
                <w:sz w:val="20"/>
                <w:lang w:val="nl-NL"/>
              </w:rPr>
              <w:t>Schoolleiding</w:t>
            </w:r>
          </w:p>
        </w:tc>
        <w:tc>
          <w:tcPr>
            <w:tcW w:w="6371" w:type="dxa"/>
          </w:tcPr>
          <w:p w14:paraId="0698E1A7" w14:textId="77777777" w:rsidR="003E0B5C" w:rsidRPr="00667382" w:rsidRDefault="003E0B5C" w:rsidP="003E054A">
            <w:pPr>
              <w:pStyle w:val="bodytext"/>
              <w:spacing w:before="100" w:beforeAutospacing="1" w:after="100" w:afterAutospacing="1"/>
              <w:rPr>
                <w:rFonts w:cs="Arial"/>
                <w:color w:val="000000"/>
                <w:sz w:val="20"/>
                <w:lang w:val="nl-NL"/>
              </w:rPr>
            </w:pPr>
            <w:r>
              <w:rPr>
                <w:rFonts w:cs="Arial"/>
                <w:color w:val="000000"/>
                <w:sz w:val="20"/>
                <w:lang w:val="nl-NL"/>
              </w:rPr>
              <w:t>De functionaris door het bestuur aangesteld die belast is met het besturen van de scholen.</w:t>
            </w:r>
            <w:r>
              <w:rPr>
                <w:rFonts w:cs="Arial"/>
                <w:color w:val="000000"/>
                <w:sz w:val="20"/>
                <w:lang w:val="nl-NL"/>
              </w:rPr>
              <w:br/>
            </w:r>
            <w:r w:rsidRPr="00334BDE">
              <w:rPr>
                <w:rFonts w:cs="Arial"/>
                <w:color w:val="000000"/>
                <w:sz w:val="20"/>
                <w:lang w:val="nl-NL"/>
              </w:rPr>
              <w:t xml:space="preserve">De directeur, bedoeld in de WPO </w:t>
            </w:r>
            <w:r w:rsidRPr="00153406">
              <w:rPr>
                <w:rFonts w:cs="Arial"/>
                <w:sz w:val="20"/>
                <w:lang w:val="nl-NL"/>
              </w:rPr>
              <w:t>en de W</w:t>
            </w:r>
            <w:r w:rsidR="003E054A">
              <w:rPr>
                <w:rFonts w:cs="Arial"/>
                <w:sz w:val="20"/>
                <w:lang w:val="nl-NL"/>
              </w:rPr>
              <w:t>et kwaliteit SO en VSO</w:t>
            </w:r>
            <w:r w:rsidRPr="00153406">
              <w:rPr>
                <w:rFonts w:cs="Arial"/>
                <w:sz w:val="20"/>
                <w:lang w:val="nl-NL"/>
              </w:rPr>
              <w:t>,</w:t>
            </w:r>
            <w:r w:rsidRPr="00153406">
              <w:rPr>
                <w:rFonts w:cs="Arial"/>
                <w:spacing w:val="-2"/>
                <w:sz w:val="20"/>
                <w:lang w:val="nl-NL"/>
              </w:rPr>
              <w:t xml:space="preserve"> </w:t>
            </w:r>
            <w:r w:rsidRPr="00334BDE">
              <w:rPr>
                <w:rFonts w:cs="Arial"/>
                <w:color w:val="000000"/>
                <w:spacing w:val="-2"/>
                <w:sz w:val="20"/>
                <w:lang w:val="nl-NL"/>
              </w:rPr>
              <w:t>alsmede andere personen die door het bestuur gemandateerd werkzaam zijn aan de school.</w:t>
            </w:r>
          </w:p>
        </w:tc>
      </w:tr>
      <w:tr w:rsidR="003E0B5C" w:rsidRPr="005624A4" w14:paraId="048BA010" w14:textId="77777777" w:rsidTr="008D3A01">
        <w:tc>
          <w:tcPr>
            <w:tcW w:w="652" w:type="dxa"/>
          </w:tcPr>
          <w:p w14:paraId="7CF01374" w14:textId="77777777" w:rsidR="003E0B5C" w:rsidRPr="00334BDE" w:rsidRDefault="003E0B5C" w:rsidP="003E0B5C">
            <w:pPr>
              <w:pStyle w:val="bodytext"/>
              <w:spacing w:before="100" w:beforeAutospacing="1" w:after="100" w:afterAutospacing="1"/>
              <w:rPr>
                <w:rFonts w:eastAsia="Times New Roman"/>
                <w:color w:val="000000"/>
                <w:sz w:val="20"/>
                <w:lang w:val="nl-NL"/>
              </w:rPr>
            </w:pPr>
            <w:r>
              <w:rPr>
                <w:rFonts w:eastAsia="Times New Roman"/>
                <w:color w:val="000000"/>
                <w:sz w:val="20"/>
                <w:lang w:val="nl-NL"/>
              </w:rPr>
              <w:t>k.</w:t>
            </w:r>
          </w:p>
        </w:tc>
        <w:tc>
          <w:tcPr>
            <w:tcW w:w="2008" w:type="dxa"/>
          </w:tcPr>
          <w:p w14:paraId="21274DFE" w14:textId="77777777" w:rsidR="003E0B5C" w:rsidRPr="00334BDE" w:rsidRDefault="003E0B5C" w:rsidP="003E0B5C">
            <w:pPr>
              <w:pStyle w:val="bodytext"/>
              <w:spacing w:before="100" w:beforeAutospacing="1" w:after="100" w:afterAutospacing="1"/>
              <w:rPr>
                <w:rFonts w:eastAsia="Times New Roman"/>
                <w:color w:val="000000"/>
                <w:sz w:val="20"/>
                <w:lang w:val="nl-NL"/>
              </w:rPr>
            </w:pPr>
            <w:r w:rsidRPr="00334BDE">
              <w:rPr>
                <w:rFonts w:eastAsia="Times New Roman"/>
                <w:color w:val="000000"/>
                <w:sz w:val="20"/>
                <w:lang w:val="nl-NL"/>
              </w:rPr>
              <w:t>Personeel</w:t>
            </w:r>
          </w:p>
        </w:tc>
        <w:tc>
          <w:tcPr>
            <w:tcW w:w="6371" w:type="dxa"/>
          </w:tcPr>
          <w:p w14:paraId="7BE7BEB2" w14:textId="77777777" w:rsidR="003E0B5C" w:rsidRPr="00334BDE" w:rsidRDefault="003E0B5C" w:rsidP="003E0B5C">
            <w:pPr>
              <w:pStyle w:val="bodytext"/>
              <w:spacing w:before="100" w:beforeAutospacing="1" w:after="100" w:afterAutospacing="1"/>
              <w:rPr>
                <w:rFonts w:eastAsia="Times New Roman"/>
                <w:color w:val="000000"/>
                <w:sz w:val="20"/>
                <w:lang w:val="nl-NL"/>
              </w:rPr>
            </w:pPr>
            <w:r w:rsidRPr="00334BDE">
              <w:rPr>
                <w:rFonts w:cs="Arial"/>
                <w:color w:val="000000"/>
                <w:sz w:val="20"/>
                <w:lang w:val="nl-NL"/>
              </w:rPr>
              <w:t xml:space="preserve">Personeel dat in dienst is dan wel ten minste zes maanden te werk gesteld is zonder benoeming bij het bestuur en dat werkzaam is op een of meerdere scholen.  </w:t>
            </w:r>
          </w:p>
        </w:tc>
      </w:tr>
      <w:tr w:rsidR="003E0B5C" w:rsidRPr="005624A4" w14:paraId="266B3E11" w14:textId="77777777" w:rsidTr="008D3A01">
        <w:tc>
          <w:tcPr>
            <w:tcW w:w="652" w:type="dxa"/>
          </w:tcPr>
          <w:p w14:paraId="7B8840C7" w14:textId="77777777" w:rsidR="003E0B5C" w:rsidRPr="00334BDE" w:rsidRDefault="003E0B5C" w:rsidP="003E0B5C">
            <w:pPr>
              <w:pStyle w:val="bodytext"/>
              <w:spacing w:before="100" w:beforeAutospacing="1" w:after="100" w:afterAutospacing="1"/>
              <w:rPr>
                <w:rFonts w:eastAsia="Times New Roman"/>
                <w:color w:val="000000"/>
                <w:sz w:val="20"/>
                <w:lang w:val="nl-NL"/>
              </w:rPr>
            </w:pPr>
            <w:r>
              <w:rPr>
                <w:rFonts w:eastAsia="Times New Roman"/>
                <w:color w:val="000000"/>
                <w:sz w:val="20"/>
                <w:lang w:val="nl-NL"/>
              </w:rPr>
              <w:t>l.</w:t>
            </w:r>
          </w:p>
        </w:tc>
        <w:tc>
          <w:tcPr>
            <w:tcW w:w="2008" w:type="dxa"/>
          </w:tcPr>
          <w:p w14:paraId="352A10A0" w14:textId="77777777" w:rsidR="003E0B5C" w:rsidRPr="00334BDE" w:rsidRDefault="003E0B5C" w:rsidP="003E0B5C">
            <w:pPr>
              <w:pStyle w:val="bodytext"/>
              <w:spacing w:before="100" w:beforeAutospacing="1" w:after="100" w:afterAutospacing="1"/>
              <w:rPr>
                <w:rFonts w:eastAsia="Times New Roman"/>
                <w:color w:val="000000"/>
                <w:sz w:val="20"/>
                <w:lang w:val="nl-NL"/>
              </w:rPr>
            </w:pPr>
            <w:r w:rsidRPr="00334BDE">
              <w:rPr>
                <w:rFonts w:eastAsia="Times New Roman"/>
                <w:color w:val="000000"/>
                <w:sz w:val="20"/>
                <w:lang w:val="nl-NL"/>
              </w:rPr>
              <w:t>Geleding</w:t>
            </w:r>
          </w:p>
        </w:tc>
        <w:tc>
          <w:tcPr>
            <w:tcW w:w="6371" w:type="dxa"/>
          </w:tcPr>
          <w:p w14:paraId="29CC8731" w14:textId="77777777" w:rsidR="003E0B5C" w:rsidRPr="00334BDE" w:rsidRDefault="003E0B5C" w:rsidP="003E0B5C">
            <w:pPr>
              <w:pStyle w:val="bodytext"/>
              <w:spacing w:before="100" w:beforeAutospacing="1" w:after="100" w:afterAutospacing="1"/>
              <w:rPr>
                <w:rFonts w:cs="Arial"/>
                <w:color w:val="000000"/>
                <w:sz w:val="20"/>
                <w:lang w:val="nl-NL"/>
              </w:rPr>
            </w:pPr>
            <w:r w:rsidRPr="00334BDE">
              <w:rPr>
                <w:rFonts w:eastAsia="Times New Roman"/>
                <w:color w:val="000000"/>
                <w:sz w:val="20"/>
                <w:lang w:val="nl-NL"/>
              </w:rPr>
              <w:t>Afzonderlijke groepen van leden, bedoeld in artikel 3, derde lid van de WMS.</w:t>
            </w:r>
          </w:p>
        </w:tc>
      </w:tr>
      <w:tr w:rsidR="003E0B5C" w:rsidRPr="005624A4" w14:paraId="67B6C899" w14:textId="77777777" w:rsidTr="008D3A01">
        <w:tc>
          <w:tcPr>
            <w:tcW w:w="652" w:type="dxa"/>
          </w:tcPr>
          <w:p w14:paraId="7B38CECA" w14:textId="77777777" w:rsidR="003E0B5C" w:rsidRPr="00334BDE" w:rsidRDefault="003E0B5C" w:rsidP="003E0B5C">
            <w:pPr>
              <w:pStyle w:val="bodytext"/>
              <w:spacing w:before="100" w:beforeAutospacing="1" w:after="100" w:afterAutospacing="1"/>
              <w:rPr>
                <w:rFonts w:eastAsia="Times New Roman"/>
                <w:color w:val="000000"/>
                <w:sz w:val="20"/>
                <w:lang w:val="nl-NL"/>
              </w:rPr>
            </w:pPr>
            <w:r>
              <w:rPr>
                <w:rFonts w:eastAsia="Times New Roman"/>
                <w:color w:val="000000"/>
                <w:sz w:val="20"/>
                <w:lang w:val="nl-NL"/>
              </w:rPr>
              <w:t>m.</w:t>
            </w:r>
          </w:p>
        </w:tc>
        <w:tc>
          <w:tcPr>
            <w:tcW w:w="2008" w:type="dxa"/>
          </w:tcPr>
          <w:p w14:paraId="4D621990" w14:textId="77777777" w:rsidR="003E0B5C" w:rsidRPr="00334BDE" w:rsidRDefault="003E0B5C" w:rsidP="003E0B5C">
            <w:pPr>
              <w:pStyle w:val="bodytext"/>
              <w:spacing w:before="100" w:beforeAutospacing="1" w:after="100" w:afterAutospacing="1"/>
              <w:rPr>
                <w:rFonts w:eastAsia="Times New Roman"/>
                <w:color w:val="000000"/>
                <w:sz w:val="20"/>
                <w:lang w:val="nl-NL"/>
              </w:rPr>
            </w:pPr>
            <w:r w:rsidRPr="00334BDE">
              <w:rPr>
                <w:rFonts w:eastAsia="Times New Roman"/>
                <w:color w:val="000000"/>
                <w:sz w:val="20"/>
                <w:lang w:val="nl-NL"/>
              </w:rPr>
              <w:t>Organisatie</w:t>
            </w:r>
          </w:p>
        </w:tc>
        <w:tc>
          <w:tcPr>
            <w:tcW w:w="6371" w:type="dxa"/>
          </w:tcPr>
          <w:p w14:paraId="477B7EA8" w14:textId="77777777" w:rsidR="003E0B5C" w:rsidRPr="00334BDE" w:rsidRDefault="003E0B5C" w:rsidP="003E0B5C">
            <w:pPr>
              <w:pStyle w:val="bodytext"/>
              <w:spacing w:before="100" w:beforeAutospacing="1" w:after="100" w:afterAutospacing="1"/>
              <w:rPr>
                <w:rFonts w:eastAsia="Times New Roman"/>
                <w:color w:val="000000"/>
                <w:sz w:val="20"/>
                <w:lang w:val="nl-NL"/>
              </w:rPr>
            </w:pPr>
            <w:r w:rsidRPr="00334BDE">
              <w:rPr>
                <w:rFonts w:eastAsia="Times New Roman"/>
                <w:color w:val="000000"/>
                <w:sz w:val="20"/>
                <w:lang w:val="nl-NL"/>
              </w:rPr>
              <w:t>De gehele onderwijsinstelling (bestuur</w:t>
            </w:r>
            <w:r>
              <w:rPr>
                <w:rFonts w:eastAsia="Times New Roman"/>
                <w:color w:val="000000"/>
                <w:sz w:val="20"/>
                <w:lang w:val="nl-NL"/>
              </w:rPr>
              <w:t xml:space="preserve">, management </w:t>
            </w:r>
            <w:r w:rsidRPr="00334BDE">
              <w:rPr>
                <w:rFonts w:eastAsia="Times New Roman"/>
                <w:color w:val="000000"/>
                <w:sz w:val="20"/>
                <w:lang w:val="nl-NL"/>
              </w:rPr>
              <w:t>en scholen).</w:t>
            </w:r>
          </w:p>
        </w:tc>
      </w:tr>
      <w:tr w:rsidR="003E0B5C" w:rsidRPr="00334BDE" w14:paraId="528F55B9" w14:textId="77777777" w:rsidTr="008D3A01">
        <w:tc>
          <w:tcPr>
            <w:tcW w:w="652" w:type="dxa"/>
          </w:tcPr>
          <w:p w14:paraId="6A3A800E" w14:textId="77777777" w:rsidR="003E0B5C" w:rsidRPr="00334BDE" w:rsidRDefault="003E0B5C" w:rsidP="003E0B5C">
            <w:pPr>
              <w:pStyle w:val="bodytext"/>
              <w:spacing w:before="100" w:beforeAutospacing="1" w:after="100" w:afterAutospacing="1"/>
              <w:rPr>
                <w:rFonts w:eastAsia="Times New Roman"/>
                <w:color w:val="000000"/>
                <w:sz w:val="20"/>
                <w:lang w:val="nl-NL"/>
              </w:rPr>
            </w:pPr>
            <w:r>
              <w:rPr>
                <w:rFonts w:eastAsia="Times New Roman"/>
                <w:color w:val="000000"/>
                <w:sz w:val="20"/>
                <w:lang w:val="nl-NL"/>
              </w:rPr>
              <w:t>n.</w:t>
            </w:r>
          </w:p>
        </w:tc>
        <w:tc>
          <w:tcPr>
            <w:tcW w:w="2008" w:type="dxa"/>
          </w:tcPr>
          <w:p w14:paraId="614F7732" w14:textId="77777777" w:rsidR="003E0B5C" w:rsidRPr="00334BDE" w:rsidRDefault="003E0B5C" w:rsidP="003E0B5C">
            <w:pPr>
              <w:pStyle w:val="bodytext"/>
              <w:spacing w:before="100" w:beforeAutospacing="1" w:after="100" w:afterAutospacing="1"/>
              <w:rPr>
                <w:rFonts w:eastAsia="Times New Roman"/>
                <w:color w:val="000000"/>
                <w:sz w:val="20"/>
                <w:lang w:val="nl-NL"/>
              </w:rPr>
            </w:pPr>
            <w:r w:rsidRPr="00334BDE">
              <w:rPr>
                <w:rFonts w:eastAsia="Times New Roman"/>
                <w:color w:val="000000"/>
                <w:sz w:val="20"/>
                <w:lang w:val="nl-NL"/>
              </w:rPr>
              <w:t>Statuut</w:t>
            </w:r>
          </w:p>
        </w:tc>
        <w:tc>
          <w:tcPr>
            <w:tcW w:w="6371" w:type="dxa"/>
          </w:tcPr>
          <w:p w14:paraId="409C9866" w14:textId="77777777" w:rsidR="003E0B5C" w:rsidRPr="00334BDE" w:rsidRDefault="003E0B5C" w:rsidP="003E0B5C">
            <w:pPr>
              <w:pStyle w:val="bodytext"/>
              <w:spacing w:before="100" w:beforeAutospacing="1" w:after="100" w:afterAutospacing="1"/>
              <w:rPr>
                <w:rFonts w:eastAsia="Times New Roman"/>
                <w:color w:val="000000"/>
                <w:sz w:val="20"/>
                <w:lang w:val="nl-NL"/>
              </w:rPr>
            </w:pPr>
            <w:r w:rsidRPr="00334BDE">
              <w:rPr>
                <w:rFonts w:eastAsia="Times New Roman"/>
                <w:color w:val="000000"/>
                <w:sz w:val="20"/>
                <w:lang w:val="nl-NL"/>
              </w:rPr>
              <w:t>Medezeggenschapsstatuut van de vereniging.</w:t>
            </w:r>
          </w:p>
        </w:tc>
      </w:tr>
      <w:tr w:rsidR="003E0B5C" w:rsidRPr="005624A4" w14:paraId="32B59A32" w14:textId="77777777" w:rsidTr="008D3A01">
        <w:tc>
          <w:tcPr>
            <w:tcW w:w="652" w:type="dxa"/>
          </w:tcPr>
          <w:p w14:paraId="5FD87DC9" w14:textId="77777777" w:rsidR="003E0B5C" w:rsidRPr="00334BDE" w:rsidRDefault="003E0B5C" w:rsidP="003E0B5C">
            <w:pPr>
              <w:pStyle w:val="bodytext"/>
              <w:spacing w:before="100" w:beforeAutospacing="1" w:after="100" w:afterAutospacing="1"/>
              <w:rPr>
                <w:rFonts w:eastAsia="Times New Roman"/>
                <w:color w:val="000000"/>
                <w:sz w:val="20"/>
                <w:lang w:val="nl-NL"/>
              </w:rPr>
            </w:pPr>
            <w:r>
              <w:rPr>
                <w:rFonts w:eastAsia="Times New Roman"/>
                <w:color w:val="000000"/>
                <w:sz w:val="20"/>
                <w:lang w:val="nl-NL"/>
              </w:rPr>
              <w:t>o</w:t>
            </w:r>
            <w:r w:rsidRPr="00334BDE">
              <w:rPr>
                <w:rFonts w:eastAsia="Times New Roman"/>
                <w:color w:val="000000"/>
                <w:sz w:val="20"/>
                <w:lang w:val="nl-NL"/>
              </w:rPr>
              <w:t>.</w:t>
            </w:r>
          </w:p>
        </w:tc>
        <w:tc>
          <w:tcPr>
            <w:tcW w:w="2008" w:type="dxa"/>
          </w:tcPr>
          <w:p w14:paraId="0F5E7139" w14:textId="77777777" w:rsidR="003E0B5C" w:rsidRPr="00334BDE" w:rsidRDefault="003E0B5C" w:rsidP="003E0B5C">
            <w:pPr>
              <w:pStyle w:val="bodytext"/>
              <w:spacing w:before="100" w:beforeAutospacing="1" w:after="100" w:afterAutospacing="1"/>
              <w:rPr>
                <w:rFonts w:eastAsia="Times New Roman"/>
                <w:color w:val="000000"/>
                <w:sz w:val="20"/>
                <w:lang w:val="nl-NL"/>
              </w:rPr>
            </w:pPr>
            <w:r w:rsidRPr="00334BDE">
              <w:rPr>
                <w:rFonts w:eastAsia="Times New Roman"/>
                <w:color w:val="000000"/>
                <w:sz w:val="20"/>
                <w:lang w:val="nl-NL"/>
              </w:rPr>
              <w:t>Reglement GMR</w:t>
            </w:r>
          </w:p>
        </w:tc>
        <w:tc>
          <w:tcPr>
            <w:tcW w:w="6371" w:type="dxa"/>
          </w:tcPr>
          <w:p w14:paraId="352A4C15" w14:textId="77777777" w:rsidR="003E0B5C" w:rsidRPr="00334BDE" w:rsidRDefault="003E0B5C" w:rsidP="003E0B5C">
            <w:pPr>
              <w:pStyle w:val="bodytext"/>
              <w:spacing w:before="100" w:beforeAutospacing="1" w:after="100" w:afterAutospacing="1"/>
              <w:rPr>
                <w:rFonts w:eastAsia="Times New Roman"/>
                <w:color w:val="000000"/>
                <w:sz w:val="20"/>
                <w:lang w:val="nl-NL"/>
              </w:rPr>
            </w:pPr>
            <w:r w:rsidRPr="00334BDE">
              <w:rPr>
                <w:rFonts w:eastAsia="Times New Roman"/>
                <w:color w:val="000000"/>
                <w:sz w:val="20"/>
                <w:lang w:val="nl-NL"/>
              </w:rPr>
              <w:t>Reglement van de Gemeenschappelijke Medezeggenschapsraad van de vereniging.</w:t>
            </w:r>
          </w:p>
        </w:tc>
      </w:tr>
      <w:tr w:rsidR="003E0B5C" w:rsidRPr="005624A4" w14:paraId="12773666" w14:textId="77777777" w:rsidTr="008D3A01">
        <w:tc>
          <w:tcPr>
            <w:tcW w:w="652" w:type="dxa"/>
          </w:tcPr>
          <w:p w14:paraId="7BE93E76" w14:textId="77777777" w:rsidR="003E0B5C" w:rsidRPr="00334BDE" w:rsidRDefault="003E0B5C" w:rsidP="003E0B5C">
            <w:pPr>
              <w:pStyle w:val="bodytext"/>
              <w:spacing w:before="100" w:beforeAutospacing="1" w:after="100" w:afterAutospacing="1"/>
              <w:rPr>
                <w:rFonts w:eastAsia="Times New Roman"/>
                <w:color w:val="000000"/>
                <w:sz w:val="20"/>
                <w:lang w:val="nl-NL"/>
              </w:rPr>
            </w:pPr>
            <w:r>
              <w:rPr>
                <w:rFonts w:eastAsia="Times New Roman"/>
                <w:color w:val="000000"/>
                <w:sz w:val="20"/>
                <w:lang w:val="nl-NL"/>
              </w:rPr>
              <w:t>p</w:t>
            </w:r>
            <w:r w:rsidRPr="00334BDE">
              <w:rPr>
                <w:rFonts w:eastAsia="Times New Roman"/>
                <w:color w:val="000000"/>
                <w:sz w:val="20"/>
                <w:lang w:val="nl-NL"/>
              </w:rPr>
              <w:t>.</w:t>
            </w:r>
          </w:p>
        </w:tc>
        <w:tc>
          <w:tcPr>
            <w:tcW w:w="2008" w:type="dxa"/>
          </w:tcPr>
          <w:p w14:paraId="3E0E2DF4" w14:textId="77777777" w:rsidR="003E0B5C" w:rsidRPr="00334BDE" w:rsidRDefault="003E0B5C" w:rsidP="003E0B5C">
            <w:pPr>
              <w:pStyle w:val="bodytext"/>
              <w:spacing w:before="100" w:beforeAutospacing="1" w:after="100" w:afterAutospacing="1"/>
              <w:rPr>
                <w:rFonts w:eastAsia="Times New Roman"/>
                <w:color w:val="000000"/>
                <w:sz w:val="20"/>
                <w:lang w:val="nl-NL"/>
              </w:rPr>
            </w:pPr>
            <w:r w:rsidRPr="00334BDE">
              <w:rPr>
                <w:rFonts w:eastAsia="Times New Roman"/>
                <w:color w:val="000000"/>
                <w:sz w:val="20"/>
                <w:lang w:val="nl-NL"/>
              </w:rPr>
              <w:t>Reglement MR</w:t>
            </w:r>
          </w:p>
        </w:tc>
        <w:tc>
          <w:tcPr>
            <w:tcW w:w="6371" w:type="dxa"/>
          </w:tcPr>
          <w:p w14:paraId="4105B17F" w14:textId="77777777" w:rsidR="003E0B5C" w:rsidRPr="00334BDE" w:rsidRDefault="003E0B5C" w:rsidP="003E0B5C">
            <w:pPr>
              <w:pStyle w:val="bodytext"/>
              <w:spacing w:before="100" w:beforeAutospacing="1" w:after="100" w:afterAutospacing="1"/>
              <w:rPr>
                <w:rFonts w:eastAsia="Times New Roman"/>
                <w:color w:val="000000"/>
                <w:sz w:val="20"/>
                <w:lang w:val="nl-NL"/>
              </w:rPr>
            </w:pPr>
            <w:r w:rsidRPr="00334BDE">
              <w:rPr>
                <w:rFonts w:eastAsia="Times New Roman"/>
                <w:color w:val="000000"/>
                <w:sz w:val="20"/>
                <w:lang w:val="nl-NL"/>
              </w:rPr>
              <w:t xml:space="preserve">Reglement van de Medezeggenschapsraad van </w:t>
            </w:r>
            <w:r>
              <w:rPr>
                <w:rFonts w:eastAsia="Times New Roman"/>
                <w:color w:val="000000"/>
                <w:sz w:val="20"/>
                <w:lang w:val="nl-NL"/>
              </w:rPr>
              <w:t>elke</w:t>
            </w:r>
            <w:r w:rsidRPr="00334BDE">
              <w:rPr>
                <w:rFonts w:eastAsia="Times New Roman"/>
                <w:color w:val="000000"/>
                <w:sz w:val="20"/>
                <w:lang w:val="nl-NL"/>
              </w:rPr>
              <w:t xml:space="preserve"> scho</w:t>
            </w:r>
            <w:r>
              <w:rPr>
                <w:rFonts w:eastAsia="Times New Roman"/>
                <w:color w:val="000000"/>
                <w:sz w:val="20"/>
                <w:lang w:val="nl-NL"/>
              </w:rPr>
              <w:t>o</w:t>
            </w:r>
            <w:r w:rsidRPr="00334BDE">
              <w:rPr>
                <w:rFonts w:eastAsia="Times New Roman"/>
                <w:color w:val="000000"/>
                <w:sz w:val="20"/>
                <w:lang w:val="nl-NL"/>
              </w:rPr>
              <w:t>l binnen de vereniging.</w:t>
            </w:r>
          </w:p>
        </w:tc>
      </w:tr>
    </w:tbl>
    <w:p w14:paraId="026E91B1" w14:textId="77777777" w:rsidR="003E0B5C" w:rsidRDefault="003E0B5C">
      <w:pPr>
        <w:rPr>
          <w:rStyle w:val="Nadruk"/>
          <w:b/>
          <w:i w:val="0"/>
          <w:color w:val="000000"/>
          <w:sz w:val="24"/>
          <w:szCs w:val="24"/>
        </w:rPr>
      </w:pPr>
    </w:p>
    <w:p w14:paraId="66D7F456" w14:textId="77777777" w:rsidR="003E0B5C" w:rsidRDefault="003E0B5C">
      <w:pPr>
        <w:rPr>
          <w:rStyle w:val="Nadruk"/>
          <w:b/>
          <w:i w:val="0"/>
          <w:color w:val="000000"/>
          <w:sz w:val="24"/>
          <w:szCs w:val="24"/>
        </w:rPr>
      </w:pPr>
    </w:p>
    <w:p w14:paraId="05C57A90" w14:textId="77777777" w:rsidR="003E0B5C" w:rsidRDefault="003E0B5C">
      <w:pPr>
        <w:rPr>
          <w:rStyle w:val="Nadruk"/>
          <w:b/>
          <w:i w:val="0"/>
          <w:color w:val="000000"/>
          <w:sz w:val="24"/>
          <w:szCs w:val="24"/>
        </w:rPr>
      </w:pPr>
    </w:p>
    <w:p w14:paraId="03FB9F56" w14:textId="77777777" w:rsidR="003E0B5C" w:rsidRDefault="003E0B5C">
      <w:pPr>
        <w:rPr>
          <w:rStyle w:val="Nadruk"/>
          <w:b/>
          <w:i w:val="0"/>
          <w:color w:val="000000"/>
          <w:sz w:val="24"/>
          <w:szCs w:val="24"/>
        </w:rPr>
      </w:pPr>
    </w:p>
    <w:p w14:paraId="671C627C" w14:textId="77777777" w:rsidR="003E0B5C" w:rsidRDefault="003E0B5C">
      <w:pPr>
        <w:rPr>
          <w:rStyle w:val="Nadruk"/>
          <w:b/>
          <w:i w:val="0"/>
          <w:color w:val="000000"/>
          <w:sz w:val="24"/>
          <w:szCs w:val="24"/>
        </w:rPr>
      </w:pPr>
    </w:p>
    <w:p w14:paraId="46FB0A62" w14:textId="77777777" w:rsidR="003E0B5C" w:rsidRDefault="003E0B5C">
      <w:pPr>
        <w:rPr>
          <w:rStyle w:val="Nadruk"/>
          <w:b/>
          <w:i w:val="0"/>
          <w:color w:val="000000"/>
          <w:sz w:val="24"/>
          <w:szCs w:val="24"/>
        </w:rPr>
      </w:pPr>
    </w:p>
    <w:p w14:paraId="27CA3B8D" w14:textId="77777777" w:rsidR="003E0B5C" w:rsidRDefault="003E0B5C">
      <w:pPr>
        <w:rPr>
          <w:rStyle w:val="Nadruk"/>
          <w:b/>
          <w:i w:val="0"/>
          <w:color w:val="000000"/>
          <w:sz w:val="24"/>
          <w:szCs w:val="24"/>
        </w:rPr>
      </w:pPr>
    </w:p>
    <w:p w14:paraId="145B63EC" w14:textId="77777777" w:rsidR="003E0B5C" w:rsidRDefault="003E0B5C">
      <w:pPr>
        <w:rPr>
          <w:rStyle w:val="Nadruk"/>
          <w:b/>
          <w:i w:val="0"/>
          <w:color w:val="000000"/>
          <w:sz w:val="24"/>
          <w:szCs w:val="24"/>
        </w:rPr>
      </w:pPr>
    </w:p>
    <w:p w14:paraId="11150418" w14:textId="77777777" w:rsidR="003E0B5C" w:rsidRDefault="003E0B5C">
      <w:pPr>
        <w:rPr>
          <w:rStyle w:val="Nadruk"/>
          <w:b/>
          <w:i w:val="0"/>
          <w:color w:val="000000"/>
          <w:sz w:val="24"/>
          <w:szCs w:val="24"/>
        </w:rPr>
      </w:pPr>
    </w:p>
    <w:p w14:paraId="6E4AB866" w14:textId="77777777" w:rsidR="003E0B5C" w:rsidRDefault="003E0B5C">
      <w:pPr>
        <w:rPr>
          <w:rStyle w:val="Nadruk"/>
          <w:b/>
          <w:i w:val="0"/>
          <w:color w:val="000000"/>
          <w:sz w:val="24"/>
          <w:szCs w:val="24"/>
        </w:rPr>
      </w:pPr>
    </w:p>
    <w:p w14:paraId="43911D49" w14:textId="77777777" w:rsidR="003E0B5C" w:rsidRDefault="003E0B5C">
      <w:pPr>
        <w:rPr>
          <w:rStyle w:val="Nadruk"/>
          <w:b/>
          <w:i w:val="0"/>
          <w:color w:val="000000"/>
          <w:sz w:val="24"/>
          <w:szCs w:val="24"/>
        </w:rPr>
      </w:pPr>
    </w:p>
    <w:p w14:paraId="311D59A7" w14:textId="77777777" w:rsidR="003E0B5C" w:rsidRDefault="003E0B5C">
      <w:pPr>
        <w:rPr>
          <w:rStyle w:val="Nadruk"/>
          <w:b/>
          <w:i w:val="0"/>
          <w:color w:val="000000"/>
          <w:sz w:val="24"/>
          <w:szCs w:val="24"/>
        </w:rPr>
      </w:pPr>
    </w:p>
    <w:p w14:paraId="4E05373B" w14:textId="77777777" w:rsidR="003E0B5C" w:rsidRDefault="003E0B5C">
      <w:pPr>
        <w:rPr>
          <w:rStyle w:val="Nadruk"/>
          <w:b/>
          <w:i w:val="0"/>
          <w:color w:val="000000"/>
          <w:sz w:val="24"/>
          <w:szCs w:val="24"/>
        </w:rPr>
      </w:pPr>
    </w:p>
    <w:p w14:paraId="3924AAED" w14:textId="77777777" w:rsidR="003E0B5C" w:rsidRDefault="003E0B5C">
      <w:pPr>
        <w:rPr>
          <w:rStyle w:val="Nadruk"/>
          <w:b/>
          <w:i w:val="0"/>
          <w:color w:val="000000"/>
          <w:sz w:val="24"/>
          <w:szCs w:val="24"/>
        </w:rPr>
      </w:pPr>
    </w:p>
    <w:p w14:paraId="4EBE0D6E" w14:textId="77777777" w:rsidR="003E0B5C" w:rsidRDefault="003E0B5C">
      <w:pPr>
        <w:rPr>
          <w:rStyle w:val="Nadruk"/>
          <w:b/>
          <w:i w:val="0"/>
          <w:color w:val="000000"/>
          <w:sz w:val="24"/>
          <w:szCs w:val="24"/>
        </w:rPr>
      </w:pPr>
    </w:p>
    <w:p w14:paraId="6C160BCD" w14:textId="77777777" w:rsidR="00D12325" w:rsidRPr="008D3A01" w:rsidRDefault="00572AD2">
      <w:pPr>
        <w:rPr>
          <w:rStyle w:val="Nadruk"/>
          <w:b/>
          <w:i w:val="0"/>
          <w:color w:val="000000"/>
        </w:rPr>
      </w:pPr>
      <w:r>
        <w:rPr>
          <w:rStyle w:val="Nadruk"/>
          <w:b/>
          <w:i w:val="0"/>
          <w:color w:val="000000"/>
          <w:sz w:val="24"/>
          <w:szCs w:val="24"/>
        </w:rPr>
        <w:t xml:space="preserve">Hoofdstuk 2 </w:t>
      </w:r>
      <w:r>
        <w:rPr>
          <w:rStyle w:val="Nadruk"/>
          <w:b/>
          <w:i w:val="0"/>
          <w:color w:val="000000"/>
          <w:sz w:val="24"/>
          <w:szCs w:val="24"/>
        </w:rPr>
        <w:tab/>
        <w:t xml:space="preserve">Inrichting van de </w:t>
      </w:r>
      <w:r w:rsidR="00E96DCE" w:rsidRPr="008D3A01">
        <w:rPr>
          <w:rStyle w:val="Nadruk"/>
          <w:b/>
          <w:i w:val="0"/>
          <w:color w:val="000000"/>
          <w:sz w:val="24"/>
          <w:szCs w:val="24"/>
        </w:rPr>
        <w:t>MR</w:t>
      </w:r>
      <w:r w:rsidR="00D12325" w:rsidRPr="008D3A01">
        <w:rPr>
          <w:rStyle w:val="Nadruk"/>
          <w:b/>
          <w:i w:val="0"/>
          <w:color w:val="000000"/>
          <w:sz w:val="24"/>
          <w:szCs w:val="24"/>
        </w:rPr>
        <w:br/>
      </w:r>
    </w:p>
    <w:p w14:paraId="24CFA552" w14:textId="77777777" w:rsidR="00D12325" w:rsidRPr="00EF499D" w:rsidRDefault="002435E0">
      <w:pPr>
        <w:rPr>
          <w:b/>
          <w:color w:val="000000"/>
        </w:rPr>
      </w:pPr>
      <w:r>
        <w:rPr>
          <w:b/>
          <w:color w:val="000000"/>
        </w:rPr>
        <w:br/>
        <w:t xml:space="preserve">Artikel 2   </w:t>
      </w:r>
      <w:r w:rsidR="00D12325" w:rsidRPr="00EF499D">
        <w:rPr>
          <w:b/>
          <w:color w:val="000000"/>
        </w:rPr>
        <w:t>De MR</w:t>
      </w:r>
    </w:p>
    <w:p w14:paraId="4D05F95B" w14:textId="77777777" w:rsidR="00D12325" w:rsidRPr="00EF499D" w:rsidRDefault="00D12325">
      <w:pPr>
        <w:rPr>
          <w:b/>
          <w:color w:val="000000"/>
        </w:rPr>
      </w:pPr>
    </w:p>
    <w:tbl>
      <w:tblPr>
        <w:tblW w:w="9013" w:type="dxa"/>
        <w:tblLook w:val="01E0" w:firstRow="1" w:lastRow="1" w:firstColumn="1" w:lastColumn="1" w:noHBand="0" w:noVBand="0"/>
      </w:tblPr>
      <w:tblGrid>
        <w:gridCol w:w="1604"/>
        <w:gridCol w:w="7409"/>
      </w:tblGrid>
      <w:tr w:rsidR="00D015A1" w:rsidRPr="00D015A1" w14:paraId="06709201" w14:textId="77777777">
        <w:tc>
          <w:tcPr>
            <w:tcW w:w="1604" w:type="dxa"/>
          </w:tcPr>
          <w:p w14:paraId="793BE53B" w14:textId="77777777" w:rsidR="00D12325" w:rsidRPr="00D015A1" w:rsidRDefault="00D12325">
            <w:pPr>
              <w:pStyle w:val="bodytext"/>
              <w:spacing w:before="100" w:beforeAutospacing="1" w:after="100" w:afterAutospacing="1"/>
              <w:rPr>
                <w:rStyle w:val="Zwaar"/>
                <w:rFonts w:cs="Arial"/>
                <w:b w:val="0"/>
                <w:i/>
                <w:sz w:val="18"/>
                <w:szCs w:val="18"/>
                <w:lang w:val="nl-NL"/>
              </w:rPr>
            </w:pPr>
            <w:r w:rsidRPr="00D015A1">
              <w:rPr>
                <w:rStyle w:val="Zwaar"/>
                <w:rFonts w:cs="Arial"/>
                <w:b w:val="0"/>
                <w:i/>
                <w:sz w:val="18"/>
                <w:szCs w:val="18"/>
                <w:lang w:val="nl-NL"/>
              </w:rPr>
              <w:t>MR</w:t>
            </w:r>
          </w:p>
          <w:p w14:paraId="09D60C16" w14:textId="77777777" w:rsidR="00DF0AAF" w:rsidRPr="00D015A1" w:rsidRDefault="00DF0AAF">
            <w:pPr>
              <w:pStyle w:val="bodytext"/>
              <w:spacing w:before="100" w:beforeAutospacing="1" w:after="100" w:afterAutospacing="1"/>
              <w:rPr>
                <w:rStyle w:val="Zwaar"/>
                <w:rFonts w:cs="Arial"/>
                <w:b w:val="0"/>
                <w:i/>
                <w:sz w:val="18"/>
                <w:szCs w:val="18"/>
                <w:lang w:val="nl-NL"/>
              </w:rPr>
            </w:pPr>
          </w:p>
        </w:tc>
        <w:tc>
          <w:tcPr>
            <w:tcW w:w="7409" w:type="dxa"/>
          </w:tcPr>
          <w:p w14:paraId="739A6103" w14:textId="77777777" w:rsidR="00D12325" w:rsidRPr="00D015A1" w:rsidRDefault="00227739" w:rsidP="000865E6">
            <w:pPr>
              <w:ind w:left="340" w:hanging="340"/>
              <w:rPr>
                <w:rFonts w:cs="Arial"/>
              </w:rPr>
            </w:pPr>
            <w:r w:rsidRPr="00D015A1">
              <w:rPr>
                <w:rStyle w:val="Zwaar"/>
                <w:rFonts w:cs="Arial"/>
                <w:b w:val="0"/>
              </w:rPr>
              <w:t xml:space="preserve">1. </w:t>
            </w:r>
            <w:r w:rsidR="00C45789" w:rsidRPr="00D015A1">
              <w:rPr>
                <w:rStyle w:val="Zwaar"/>
                <w:rFonts w:cs="Arial"/>
                <w:b w:val="0"/>
              </w:rPr>
              <w:tab/>
            </w:r>
            <w:r w:rsidR="00D12325" w:rsidRPr="00D015A1">
              <w:rPr>
                <w:rStyle w:val="Zwaar"/>
                <w:rFonts w:cs="Arial"/>
                <w:b w:val="0"/>
              </w:rPr>
              <w:t xml:space="preserve">Aan </w:t>
            </w:r>
            <w:r w:rsidR="00161007" w:rsidRPr="00D015A1">
              <w:rPr>
                <w:rStyle w:val="Zwaar"/>
                <w:rFonts w:cs="Arial"/>
                <w:b w:val="0"/>
              </w:rPr>
              <w:t xml:space="preserve">elke school van </w:t>
            </w:r>
            <w:r w:rsidR="00D12325" w:rsidRPr="00D015A1">
              <w:rPr>
                <w:rFonts w:cs="Arial"/>
              </w:rPr>
              <w:t xml:space="preserve">de </w:t>
            </w:r>
            <w:r w:rsidR="00C45789" w:rsidRPr="00D015A1">
              <w:rPr>
                <w:rFonts w:cs="Arial"/>
              </w:rPr>
              <w:t xml:space="preserve">Gereformeerde Schoolvereniging </w:t>
            </w:r>
            <w:proofErr w:type="spellStart"/>
            <w:r w:rsidR="00C45789" w:rsidRPr="00D015A1">
              <w:rPr>
                <w:rFonts w:cs="Arial"/>
              </w:rPr>
              <w:t>NoorderBasis</w:t>
            </w:r>
            <w:proofErr w:type="spellEnd"/>
            <w:r w:rsidR="00C45789" w:rsidRPr="00D015A1">
              <w:rPr>
                <w:rFonts w:cs="Arial"/>
              </w:rPr>
              <w:t xml:space="preserve"> </w:t>
            </w:r>
            <w:r w:rsidR="00161007" w:rsidRPr="00D015A1">
              <w:rPr>
                <w:rFonts w:cs="Arial"/>
              </w:rPr>
              <w:t xml:space="preserve">is een </w:t>
            </w:r>
            <w:r w:rsidR="00D12325" w:rsidRPr="00D015A1">
              <w:rPr>
                <w:rFonts w:cs="Arial"/>
              </w:rPr>
              <w:t>MR ingesteld.</w:t>
            </w:r>
          </w:p>
          <w:p w14:paraId="048892B3" w14:textId="77777777" w:rsidR="00DF0AAF" w:rsidRPr="00D015A1" w:rsidRDefault="00227739" w:rsidP="000865E6">
            <w:pPr>
              <w:ind w:left="340" w:hanging="340"/>
              <w:rPr>
                <w:rStyle w:val="Zwaar"/>
                <w:rFonts w:cs="Arial"/>
                <w:b w:val="0"/>
              </w:rPr>
            </w:pPr>
            <w:r w:rsidRPr="00D015A1">
              <w:rPr>
                <w:rFonts w:cs="Arial"/>
              </w:rPr>
              <w:t xml:space="preserve">2. </w:t>
            </w:r>
            <w:r w:rsidR="00C45789" w:rsidRPr="00D015A1">
              <w:rPr>
                <w:rFonts w:cs="Arial"/>
              </w:rPr>
              <w:tab/>
            </w:r>
            <w:r w:rsidR="00161007" w:rsidRPr="00D015A1">
              <w:rPr>
                <w:rFonts w:cs="Arial"/>
              </w:rPr>
              <w:t xml:space="preserve">De </w:t>
            </w:r>
            <w:r w:rsidR="00D12325" w:rsidRPr="00D015A1">
              <w:rPr>
                <w:rFonts w:cs="Arial"/>
              </w:rPr>
              <w:t xml:space="preserve">MR wordt </w:t>
            </w:r>
            <w:r w:rsidR="007126B3" w:rsidRPr="00D015A1">
              <w:rPr>
                <w:rFonts w:cs="Arial"/>
              </w:rPr>
              <w:t xml:space="preserve">rechtstreeks </w:t>
            </w:r>
            <w:r w:rsidR="00161007" w:rsidRPr="00D015A1">
              <w:rPr>
                <w:rFonts w:cs="Arial"/>
              </w:rPr>
              <w:t xml:space="preserve">uit en </w:t>
            </w:r>
            <w:r w:rsidR="007126B3" w:rsidRPr="00D015A1">
              <w:rPr>
                <w:rFonts w:cs="Arial"/>
              </w:rPr>
              <w:t>door</w:t>
            </w:r>
            <w:r w:rsidR="00161007" w:rsidRPr="00D015A1">
              <w:rPr>
                <w:rFonts w:cs="Arial"/>
              </w:rPr>
              <w:t xml:space="preserve"> het personeel en de ouders</w:t>
            </w:r>
            <w:r w:rsidR="00D12325" w:rsidRPr="00D015A1">
              <w:rPr>
                <w:rFonts w:cs="Arial"/>
              </w:rPr>
              <w:t xml:space="preserve"> gekozen volgens de bepalingen van dit reglement.</w:t>
            </w:r>
            <w:r w:rsidR="00DF0AAF" w:rsidRPr="00D015A1">
              <w:rPr>
                <w:rFonts w:eastAsia="Verdana" w:cs="Arial"/>
                <w:lang w:eastAsia="en-US"/>
              </w:rPr>
              <w:t xml:space="preserve"> </w:t>
            </w:r>
          </w:p>
        </w:tc>
      </w:tr>
    </w:tbl>
    <w:p w14:paraId="279DF3F3" w14:textId="77777777" w:rsidR="00D12325" w:rsidRPr="00D015A1" w:rsidRDefault="00D12325">
      <w:pPr>
        <w:rPr>
          <w:b/>
        </w:rPr>
      </w:pPr>
      <w:r w:rsidRPr="00D015A1">
        <w:br/>
      </w:r>
      <w:r w:rsidRPr="00D015A1">
        <w:br/>
      </w:r>
      <w:r w:rsidR="002435E0" w:rsidRPr="00D015A1">
        <w:rPr>
          <w:b/>
        </w:rPr>
        <w:t xml:space="preserve">Artikel 3   </w:t>
      </w:r>
      <w:r w:rsidRPr="00D015A1">
        <w:rPr>
          <w:b/>
        </w:rPr>
        <w:t>Samenstelling en omvang van de Medezeggenschapsorganen</w:t>
      </w:r>
    </w:p>
    <w:p w14:paraId="71A484F8" w14:textId="77777777" w:rsidR="00D12325" w:rsidRPr="00D015A1" w:rsidRDefault="00D12325">
      <w:pPr>
        <w:rPr>
          <w:b/>
        </w:rPr>
      </w:pPr>
    </w:p>
    <w:tbl>
      <w:tblPr>
        <w:tblW w:w="0" w:type="auto"/>
        <w:tblLook w:val="01E0" w:firstRow="1" w:lastRow="1" w:firstColumn="1" w:lastColumn="1" w:noHBand="0" w:noVBand="0"/>
      </w:tblPr>
      <w:tblGrid>
        <w:gridCol w:w="1604"/>
        <w:gridCol w:w="7278"/>
      </w:tblGrid>
      <w:tr w:rsidR="00D015A1" w:rsidRPr="00D015A1" w14:paraId="1E5BB290" w14:textId="77777777">
        <w:tc>
          <w:tcPr>
            <w:tcW w:w="1604" w:type="dxa"/>
          </w:tcPr>
          <w:p w14:paraId="4F8E1A2D" w14:textId="77777777" w:rsidR="00D12325" w:rsidRPr="00D015A1" w:rsidRDefault="00D12325">
            <w:pPr>
              <w:pStyle w:val="bodytext"/>
              <w:spacing w:before="100" w:beforeAutospacing="1" w:after="100" w:afterAutospacing="1"/>
              <w:rPr>
                <w:rStyle w:val="Zwaar"/>
                <w:rFonts w:cs="Arial"/>
                <w:b w:val="0"/>
                <w:i/>
                <w:sz w:val="18"/>
                <w:szCs w:val="18"/>
                <w:lang w:val="nl-NL"/>
              </w:rPr>
            </w:pPr>
            <w:r w:rsidRPr="00D015A1">
              <w:rPr>
                <w:rStyle w:val="Zwaar"/>
                <w:rFonts w:cs="Arial"/>
                <w:b w:val="0"/>
                <w:i/>
                <w:sz w:val="18"/>
                <w:szCs w:val="18"/>
                <w:lang w:val="nl-NL"/>
              </w:rPr>
              <w:t>Samenstelling MR</w:t>
            </w:r>
          </w:p>
        </w:tc>
        <w:tc>
          <w:tcPr>
            <w:tcW w:w="7278" w:type="dxa"/>
          </w:tcPr>
          <w:p w14:paraId="198F0266" w14:textId="77777777" w:rsidR="00D12325" w:rsidRPr="00D015A1" w:rsidRDefault="00227739" w:rsidP="000865E6">
            <w:pPr>
              <w:ind w:left="340" w:hanging="340"/>
              <w:rPr>
                <w:rStyle w:val="Zwaar"/>
                <w:rFonts w:cs="Arial"/>
                <w:b w:val="0"/>
              </w:rPr>
            </w:pPr>
            <w:r w:rsidRPr="00D015A1">
              <w:rPr>
                <w:rStyle w:val="Zwaar"/>
                <w:rFonts w:cs="Arial"/>
                <w:b w:val="0"/>
              </w:rPr>
              <w:t xml:space="preserve">1. </w:t>
            </w:r>
            <w:r w:rsidR="00A1732B" w:rsidRPr="00D015A1">
              <w:rPr>
                <w:rStyle w:val="Zwaar"/>
                <w:rFonts w:cs="Arial"/>
                <w:b w:val="0"/>
              </w:rPr>
              <w:tab/>
            </w:r>
            <w:r w:rsidR="00D12325" w:rsidRPr="00D015A1">
              <w:rPr>
                <w:rStyle w:val="Zwaar"/>
                <w:rFonts w:cs="Arial"/>
                <w:b w:val="0"/>
              </w:rPr>
              <w:t xml:space="preserve">De </w:t>
            </w:r>
            <w:r w:rsidR="00161007" w:rsidRPr="00D015A1">
              <w:rPr>
                <w:rStyle w:val="Zwaar"/>
                <w:rFonts w:cs="Arial"/>
                <w:b w:val="0"/>
              </w:rPr>
              <w:t xml:space="preserve">samenstelling en omvang van de </w:t>
            </w:r>
            <w:r w:rsidR="00D12325" w:rsidRPr="00D015A1">
              <w:rPr>
                <w:rStyle w:val="Zwaar"/>
                <w:rFonts w:cs="Arial"/>
                <w:b w:val="0"/>
              </w:rPr>
              <w:t xml:space="preserve">MR </w:t>
            </w:r>
            <w:r w:rsidR="00DF0AAF" w:rsidRPr="00D015A1">
              <w:rPr>
                <w:rStyle w:val="Zwaar"/>
                <w:rFonts w:cs="Arial"/>
                <w:b w:val="0"/>
              </w:rPr>
              <w:t>is</w:t>
            </w:r>
            <w:r w:rsidR="00D12325" w:rsidRPr="00D015A1">
              <w:rPr>
                <w:rStyle w:val="Zwaar"/>
                <w:rFonts w:cs="Arial"/>
                <w:b w:val="0"/>
              </w:rPr>
              <w:t xml:space="preserve"> vastgelegd in art</w:t>
            </w:r>
            <w:r w:rsidR="00DF0AAF" w:rsidRPr="00D015A1">
              <w:rPr>
                <w:rStyle w:val="Zwaar"/>
                <w:rFonts w:cs="Arial"/>
                <w:b w:val="0"/>
              </w:rPr>
              <w:t xml:space="preserve">. </w:t>
            </w:r>
            <w:r w:rsidR="00D12325" w:rsidRPr="00D015A1">
              <w:rPr>
                <w:rStyle w:val="Zwaar"/>
                <w:rFonts w:cs="Arial"/>
                <w:b w:val="0"/>
              </w:rPr>
              <w:t xml:space="preserve">3 </w:t>
            </w:r>
            <w:r w:rsidR="00A1732B" w:rsidRPr="00D015A1">
              <w:rPr>
                <w:rStyle w:val="Zwaar"/>
                <w:rFonts w:cs="Arial"/>
                <w:b w:val="0"/>
              </w:rPr>
              <w:t>l</w:t>
            </w:r>
            <w:r w:rsidR="00161007" w:rsidRPr="00D015A1">
              <w:rPr>
                <w:rStyle w:val="Zwaar"/>
                <w:rFonts w:cs="Arial"/>
                <w:b w:val="0"/>
              </w:rPr>
              <w:t>id 3 t/m 5</w:t>
            </w:r>
            <w:r w:rsidR="00A1732B" w:rsidRPr="00D015A1">
              <w:rPr>
                <w:rStyle w:val="Zwaar"/>
                <w:rFonts w:cs="Arial"/>
                <w:b w:val="0"/>
              </w:rPr>
              <w:t xml:space="preserve"> </w:t>
            </w:r>
            <w:r w:rsidR="00C45789" w:rsidRPr="00D015A1">
              <w:rPr>
                <w:rStyle w:val="Zwaar"/>
                <w:rFonts w:cs="Arial"/>
                <w:b w:val="0"/>
              </w:rPr>
              <w:t xml:space="preserve">van het Medezeggenschapsstatuut </w:t>
            </w:r>
            <w:proofErr w:type="spellStart"/>
            <w:r w:rsidR="00C45789" w:rsidRPr="00D015A1">
              <w:rPr>
                <w:rStyle w:val="Zwaar"/>
                <w:rFonts w:cs="Arial"/>
                <w:b w:val="0"/>
              </w:rPr>
              <w:t>NoorderBasis</w:t>
            </w:r>
            <w:proofErr w:type="spellEnd"/>
            <w:r w:rsidR="00D12325" w:rsidRPr="00D015A1">
              <w:rPr>
                <w:rStyle w:val="Zwaar"/>
                <w:rFonts w:cs="Arial"/>
                <w:b w:val="0"/>
              </w:rPr>
              <w:t xml:space="preserve">. </w:t>
            </w:r>
          </w:p>
        </w:tc>
      </w:tr>
      <w:tr w:rsidR="00A1732B" w:rsidRPr="00D015A1" w14:paraId="37DD7183" w14:textId="77777777">
        <w:tc>
          <w:tcPr>
            <w:tcW w:w="1604" w:type="dxa"/>
          </w:tcPr>
          <w:p w14:paraId="3EDDF7EF" w14:textId="77777777" w:rsidR="00A1732B" w:rsidRPr="00D015A1" w:rsidRDefault="00A1732B">
            <w:pPr>
              <w:pStyle w:val="bodytext"/>
              <w:spacing w:before="100" w:beforeAutospacing="1" w:after="100" w:afterAutospacing="1"/>
              <w:rPr>
                <w:rStyle w:val="Zwaar"/>
                <w:rFonts w:cs="Arial"/>
                <w:b w:val="0"/>
                <w:i/>
                <w:sz w:val="18"/>
                <w:szCs w:val="18"/>
                <w:lang w:val="nl-NL"/>
              </w:rPr>
            </w:pPr>
          </w:p>
        </w:tc>
        <w:tc>
          <w:tcPr>
            <w:tcW w:w="7278" w:type="dxa"/>
          </w:tcPr>
          <w:p w14:paraId="647D5973" w14:textId="77777777" w:rsidR="00A1732B" w:rsidRPr="00D015A1" w:rsidRDefault="00A1732B" w:rsidP="00A1732B">
            <w:pPr>
              <w:ind w:left="381" w:hanging="381"/>
              <w:rPr>
                <w:rStyle w:val="Zwaar"/>
                <w:rFonts w:cs="Arial"/>
                <w:b w:val="0"/>
              </w:rPr>
            </w:pPr>
          </w:p>
        </w:tc>
      </w:tr>
    </w:tbl>
    <w:p w14:paraId="4558752C" w14:textId="77777777" w:rsidR="00D12325" w:rsidRPr="00D015A1" w:rsidRDefault="00D12325">
      <w:pPr>
        <w:rPr>
          <w:rFonts w:cs="Arial"/>
        </w:rPr>
      </w:pPr>
    </w:p>
    <w:p w14:paraId="6D93F6DE" w14:textId="77777777" w:rsidR="00D12325" w:rsidRPr="00D015A1" w:rsidRDefault="002435E0">
      <w:pPr>
        <w:rPr>
          <w:b/>
        </w:rPr>
      </w:pPr>
      <w:bookmarkStart w:id="1" w:name="_Toc153347657"/>
      <w:r w:rsidRPr="00D015A1">
        <w:rPr>
          <w:b/>
        </w:rPr>
        <w:t xml:space="preserve">Artikel 4   </w:t>
      </w:r>
      <w:r w:rsidR="00D12325" w:rsidRPr="00D015A1">
        <w:rPr>
          <w:b/>
        </w:rPr>
        <w:t>Onverenigbaarheden</w:t>
      </w:r>
    </w:p>
    <w:p w14:paraId="60729357" w14:textId="77777777" w:rsidR="00D12325" w:rsidRPr="00D015A1" w:rsidRDefault="00D12325">
      <w:pPr>
        <w:rPr>
          <w:b/>
        </w:rPr>
      </w:pPr>
    </w:p>
    <w:tbl>
      <w:tblPr>
        <w:tblW w:w="0" w:type="auto"/>
        <w:tblLook w:val="01E0" w:firstRow="1" w:lastRow="1" w:firstColumn="1" w:lastColumn="1" w:noHBand="0" w:noVBand="0"/>
      </w:tblPr>
      <w:tblGrid>
        <w:gridCol w:w="1604"/>
        <w:gridCol w:w="7278"/>
      </w:tblGrid>
      <w:tr w:rsidR="00D015A1" w:rsidRPr="00D015A1" w14:paraId="0E9DDFE3" w14:textId="77777777">
        <w:tc>
          <w:tcPr>
            <w:tcW w:w="1604" w:type="dxa"/>
          </w:tcPr>
          <w:p w14:paraId="268B51A4" w14:textId="77777777" w:rsidR="00D12325" w:rsidRPr="00D015A1" w:rsidRDefault="00D12325">
            <w:pPr>
              <w:pStyle w:val="bodytext"/>
              <w:spacing w:before="100" w:beforeAutospacing="1" w:after="100" w:afterAutospacing="1"/>
              <w:rPr>
                <w:rStyle w:val="Zwaar"/>
                <w:rFonts w:cs="Arial"/>
                <w:b w:val="0"/>
                <w:i/>
                <w:sz w:val="18"/>
                <w:szCs w:val="18"/>
                <w:lang w:val="nl-NL"/>
              </w:rPr>
            </w:pPr>
            <w:r w:rsidRPr="00D015A1">
              <w:rPr>
                <w:rStyle w:val="Zwaar"/>
                <w:rFonts w:cs="Arial"/>
                <w:b w:val="0"/>
                <w:i/>
                <w:sz w:val="18"/>
                <w:szCs w:val="18"/>
                <w:lang w:val="nl-NL"/>
              </w:rPr>
              <w:t>Uitsluiting</w:t>
            </w:r>
          </w:p>
        </w:tc>
        <w:tc>
          <w:tcPr>
            <w:tcW w:w="7278" w:type="dxa"/>
          </w:tcPr>
          <w:p w14:paraId="49C7BCAC" w14:textId="77777777" w:rsidR="00D12325" w:rsidRPr="00D015A1" w:rsidRDefault="00161007" w:rsidP="000865E6">
            <w:pPr>
              <w:ind w:left="340" w:hanging="340"/>
              <w:rPr>
                <w:rStyle w:val="Zwaar"/>
                <w:rFonts w:cs="Arial"/>
                <w:b w:val="0"/>
              </w:rPr>
            </w:pPr>
            <w:r w:rsidRPr="00D015A1">
              <w:rPr>
                <w:rFonts w:cs="Arial"/>
                <w:iCs/>
              </w:rPr>
              <w:t>1.</w:t>
            </w:r>
            <w:r w:rsidRPr="00D015A1">
              <w:rPr>
                <w:rFonts w:cs="Arial"/>
                <w:iCs/>
              </w:rPr>
              <w:tab/>
              <w:t xml:space="preserve">Geen lid van de </w:t>
            </w:r>
            <w:r w:rsidR="00D12325" w:rsidRPr="00D015A1">
              <w:rPr>
                <w:rFonts w:cs="Arial"/>
                <w:iCs/>
              </w:rPr>
              <w:t>MR kunnen zijn deg</w:t>
            </w:r>
            <w:r w:rsidR="00A1732B" w:rsidRPr="00D015A1">
              <w:rPr>
                <w:rFonts w:cs="Arial"/>
                <w:iCs/>
              </w:rPr>
              <w:t xml:space="preserve">enen die deel uitmaken van </w:t>
            </w:r>
            <w:r w:rsidRPr="00D015A1">
              <w:rPr>
                <w:rFonts w:cs="Arial"/>
                <w:iCs/>
              </w:rPr>
              <w:t>het bestuur en de schoolleiding.</w:t>
            </w:r>
            <w:r w:rsidR="00D12325" w:rsidRPr="00D015A1">
              <w:rPr>
                <w:rStyle w:val="Zwaar"/>
                <w:rFonts w:cs="Arial"/>
                <w:b w:val="0"/>
              </w:rPr>
              <w:t xml:space="preserve"> </w:t>
            </w:r>
            <w:r w:rsidR="00D12325" w:rsidRPr="00D015A1">
              <w:rPr>
                <w:rFonts w:cs="Arial"/>
              </w:rPr>
              <w:t xml:space="preserve"> </w:t>
            </w:r>
          </w:p>
        </w:tc>
      </w:tr>
      <w:tr w:rsidR="00D015A1" w:rsidRPr="00D015A1" w14:paraId="08D0AF91" w14:textId="77777777">
        <w:tc>
          <w:tcPr>
            <w:tcW w:w="1604" w:type="dxa"/>
          </w:tcPr>
          <w:p w14:paraId="59A2D34B" w14:textId="77777777" w:rsidR="00D12325" w:rsidRPr="00D015A1" w:rsidRDefault="00D12325">
            <w:pPr>
              <w:pStyle w:val="bodytext"/>
              <w:spacing w:before="100" w:beforeAutospacing="1" w:after="100" w:afterAutospacing="1"/>
              <w:rPr>
                <w:rStyle w:val="Zwaar"/>
                <w:rFonts w:cs="Arial"/>
                <w:b w:val="0"/>
                <w:sz w:val="20"/>
                <w:lang w:val="nl-NL"/>
              </w:rPr>
            </w:pPr>
          </w:p>
        </w:tc>
        <w:tc>
          <w:tcPr>
            <w:tcW w:w="7278" w:type="dxa"/>
          </w:tcPr>
          <w:p w14:paraId="5690B731" w14:textId="77777777" w:rsidR="00D12325" w:rsidRPr="00D015A1" w:rsidRDefault="00D12325" w:rsidP="000865E6">
            <w:pPr>
              <w:ind w:left="340" w:hanging="340"/>
              <w:rPr>
                <w:rFonts w:cs="Arial"/>
                <w:iCs/>
              </w:rPr>
            </w:pPr>
            <w:r w:rsidRPr="00D015A1">
              <w:rPr>
                <w:rFonts w:cs="Arial"/>
                <w:iCs/>
              </w:rPr>
              <w:t>2.</w:t>
            </w:r>
            <w:r w:rsidRPr="00D015A1">
              <w:rPr>
                <w:rFonts w:cs="Arial"/>
                <w:iCs/>
              </w:rPr>
              <w:tab/>
              <w:t xml:space="preserve">Een personeelslid dat is opgedragen om namens het </w:t>
            </w:r>
            <w:r w:rsidR="00A1732B" w:rsidRPr="00D015A1">
              <w:rPr>
                <w:rFonts w:cs="Arial"/>
                <w:iCs/>
              </w:rPr>
              <w:t xml:space="preserve">bestuur op </w:t>
            </w:r>
            <w:r w:rsidRPr="00D015A1">
              <w:rPr>
                <w:rFonts w:cs="Arial"/>
                <w:iCs/>
              </w:rPr>
              <w:t>te</w:t>
            </w:r>
            <w:r w:rsidR="00A1732B" w:rsidRPr="00D015A1">
              <w:rPr>
                <w:rFonts w:cs="Arial"/>
                <w:iCs/>
              </w:rPr>
              <w:t xml:space="preserve"> </w:t>
            </w:r>
            <w:r w:rsidR="00161007" w:rsidRPr="00D015A1">
              <w:rPr>
                <w:rFonts w:cs="Arial"/>
                <w:iCs/>
              </w:rPr>
              <w:t xml:space="preserve">treden in besprekingen met de </w:t>
            </w:r>
            <w:r w:rsidRPr="00D015A1">
              <w:rPr>
                <w:rFonts w:cs="Arial"/>
                <w:iCs/>
              </w:rPr>
              <w:t xml:space="preserve">MR kan niet tevens </w:t>
            </w:r>
            <w:r w:rsidR="001A4652" w:rsidRPr="00D015A1">
              <w:rPr>
                <w:rFonts w:cs="Arial"/>
                <w:iCs/>
              </w:rPr>
              <w:t>l</w:t>
            </w:r>
            <w:r w:rsidR="00A1732B" w:rsidRPr="00D015A1">
              <w:rPr>
                <w:rFonts w:cs="Arial"/>
                <w:iCs/>
              </w:rPr>
              <w:t xml:space="preserve">id zijn </w:t>
            </w:r>
            <w:r w:rsidR="00161007" w:rsidRPr="00D015A1">
              <w:rPr>
                <w:rFonts w:cs="Arial"/>
                <w:iCs/>
              </w:rPr>
              <w:t xml:space="preserve">van de </w:t>
            </w:r>
            <w:r w:rsidRPr="00D015A1">
              <w:rPr>
                <w:rFonts w:cs="Arial"/>
                <w:iCs/>
              </w:rPr>
              <w:t>MR.</w:t>
            </w:r>
          </w:p>
        </w:tc>
      </w:tr>
      <w:tr w:rsidR="00D015A1" w:rsidRPr="00D015A1" w14:paraId="04ECF2B7" w14:textId="77777777">
        <w:tc>
          <w:tcPr>
            <w:tcW w:w="1604" w:type="dxa"/>
          </w:tcPr>
          <w:p w14:paraId="48EBFC35" w14:textId="77777777" w:rsidR="00D12325" w:rsidRPr="00D015A1" w:rsidRDefault="00D12325">
            <w:pPr>
              <w:pStyle w:val="bodytext"/>
              <w:spacing w:before="100" w:beforeAutospacing="1" w:after="100" w:afterAutospacing="1"/>
              <w:rPr>
                <w:rStyle w:val="Zwaar"/>
                <w:rFonts w:cs="Arial"/>
                <w:b w:val="0"/>
                <w:sz w:val="20"/>
                <w:lang w:val="nl-NL"/>
              </w:rPr>
            </w:pPr>
          </w:p>
        </w:tc>
        <w:tc>
          <w:tcPr>
            <w:tcW w:w="7278" w:type="dxa"/>
          </w:tcPr>
          <w:p w14:paraId="20374F61" w14:textId="77777777" w:rsidR="00D12325" w:rsidRPr="00D015A1" w:rsidRDefault="00D12325">
            <w:pPr>
              <w:rPr>
                <w:rFonts w:cs="Arial"/>
                <w:iCs/>
              </w:rPr>
            </w:pPr>
          </w:p>
        </w:tc>
      </w:tr>
      <w:tr w:rsidR="00D015A1" w:rsidRPr="00D015A1" w14:paraId="35D66A49" w14:textId="77777777">
        <w:tc>
          <w:tcPr>
            <w:tcW w:w="1604" w:type="dxa"/>
          </w:tcPr>
          <w:p w14:paraId="11280BFC" w14:textId="77777777" w:rsidR="00D12325" w:rsidRPr="00D015A1" w:rsidRDefault="00D12325">
            <w:pPr>
              <w:pStyle w:val="bodytext"/>
              <w:spacing w:before="100" w:beforeAutospacing="1" w:after="100" w:afterAutospacing="1"/>
              <w:rPr>
                <w:rStyle w:val="Zwaar"/>
                <w:rFonts w:cs="Arial"/>
                <w:b w:val="0"/>
                <w:sz w:val="20"/>
                <w:lang w:val="nl-NL"/>
              </w:rPr>
            </w:pPr>
          </w:p>
        </w:tc>
        <w:tc>
          <w:tcPr>
            <w:tcW w:w="7278" w:type="dxa"/>
          </w:tcPr>
          <w:p w14:paraId="48606A2F" w14:textId="77777777" w:rsidR="00D12325" w:rsidRPr="00D015A1" w:rsidRDefault="00D12325" w:rsidP="00DF0AAF">
            <w:pPr>
              <w:rPr>
                <w:rFonts w:cs="Arial"/>
              </w:rPr>
            </w:pPr>
            <w:r w:rsidRPr="00D015A1">
              <w:rPr>
                <w:rFonts w:cs="Arial"/>
              </w:rPr>
              <w:tab/>
            </w:r>
          </w:p>
        </w:tc>
      </w:tr>
    </w:tbl>
    <w:p w14:paraId="7DB84ADB" w14:textId="77777777" w:rsidR="00D12325" w:rsidRPr="00D015A1" w:rsidRDefault="002435E0">
      <w:pPr>
        <w:rPr>
          <w:b/>
        </w:rPr>
      </w:pPr>
      <w:r w:rsidRPr="00D015A1">
        <w:rPr>
          <w:b/>
        </w:rPr>
        <w:t xml:space="preserve">Artikel 5   </w:t>
      </w:r>
      <w:r w:rsidR="00D12325" w:rsidRPr="00D015A1">
        <w:rPr>
          <w:b/>
        </w:rPr>
        <w:t>Zittingsduur</w:t>
      </w:r>
    </w:p>
    <w:p w14:paraId="221CB9AF" w14:textId="77777777" w:rsidR="00D12325" w:rsidRPr="00D015A1" w:rsidRDefault="00D12325">
      <w:pPr>
        <w:rPr>
          <w:b/>
        </w:rPr>
      </w:pPr>
    </w:p>
    <w:tbl>
      <w:tblPr>
        <w:tblW w:w="0" w:type="auto"/>
        <w:tblLook w:val="01E0" w:firstRow="1" w:lastRow="1" w:firstColumn="1" w:lastColumn="1" w:noHBand="0" w:noVBand="0"/>
      </w:tblPr>
      <w:tblGrid>
        <w:gridCol w:w="1604"/>
        <w:gridCol w:w="7278"/>
      </w:tblGrid>
      <w:tr w:rsidR="00D015A1" w:rsidRPr="00D015A1" w14:paraId="1BFFAA36" w14:textId="77777777">
        <w:tc>
          <w:tcPr>
            <w:tcW w:w="1604" w:type="dxa"/>
          </w:tcPr>
          <w:p w14:paraId="430C2772" w14:textId="77777777" w:rsidR="00D12325" w:rsidRPr="00D015A1" w:rsidRDefault="00D12325" w:rsidP="000865E6">
            <w:pPr>
              <w:pStyle w:val="bodytext"/>
              <w:spacing w:before="100" w:beforeAutospacing="1" w:after="100" w:afterAutospacing="1"/>
              <w:rPr>
                <w:rStyle w:val="Zwaar"/>
                <w:rFonts w:cs="Arial"/>
                <w:b w:val="0"/>
                <w:i/>
                <w:sz w:val="18"/>
                <w:szCs w:val="18"/>
                <w:lang w:val="nl-NL"/>
              </w:rPr>
            </w:pPr>
            <w:r w:rsidRPr="00D015A1">
              <w:rPr>
                <w:rStyle w:val="Zwaar"/>
                <w:rFonts w:cs="Arial"/>
                <w:b w:val="0"/>
                <w:i/>
                <w:sz w:val="18"/>
                <w:szCs w:val="18"/>
                <w:lang w:val="nl-NL"/>
              </w:rPr>
              <w:t>Periode</w:t>
            </w:r>
          </w:p>
        </w:tc>
        <w:tc>
          <w:tcPr>
            <w:tcW w:w="7278" w:type="dxa"/>
          </w:tcPr>
          <w:p w14:paraId="44521515" w14:textId="77777777" w:rsidR="00D12325" w:rsidRPr="00D015A1" w:rsidRDefault="00161007" w:rsidP="000865E6">
            <w:pPr>
              <w:numPr>
                <w:ilvl w:val="0"/>
                <w:numId w:val="1"/>
              </w:numPr>
              <w:tabs>
                <w:tab w:val="clear" w:pos="720"/>
              </w:tabs>
              <w:ind w:left="340" w:hanging="340"/>
              <w:rPr>
                <w:rStyle w:val="Zwaar"/>
                <w:b w:val="0"/>
              </w:rPr>
            </w:pPr>
            <w:r w:rsidRPr="00D015A1">
              <w:t xml:space="preserve">Een lid van de </w:t>
            </w:r>
            <w:r w:rsidR="00D12325" w:rsidRPr="00D015A1">
              <w:t xml:space="preserve">MR </w:t>
            </w:r>
            <w:r w:rsidR="00C45789" w:rsidRPr="00D015A1">
              <w:t>heeft zitting voor een periode 4</w:t>
            </w:r>
            <w:r w:rsidR="00D12325" w:rsidRPr="00D015A1">
              <w:t xml:space="preserve"> jaar.</w:t>
            </w:r>
          </w:p>
        </w:tc>
      </w:tr>
      <w:tr w:rsidR="00D015A1" w:rsidRPr="00D015A1" w14:paraId="2731D84E" w14:textId="77777777">
        <w:tc>
          <w:tcPr>
            <w:tcW w:w="1604" w:type="dxa"/>
          </w:tcPr>
          <w:p w14:paraId="3A319C74" w14:textId="77777777" w:rsidR="00D12325" w:rsidRPr="00D015A1" w:rsidRDefault="00D12325">
            <w:pPr>
              <w:pStyle w:val="bodytext"/>
              <w:spacing w:before="100" w:beforeAutospacing="1" w:after="100" w:afterAutospacing="1"/>
              <w:rPr>
                <w:rStyle w:val="Zwaar"/>
                <w:rFonts w:cs="Arial"/>
                <w:b w:val="0"/>
                <w:i/>
                <w:sz w:val="18"/>
                <w:szCs w:val="18"/>
                <w:lang w:val="nl-NL"/>
              </w:rPr>
            </w:pPr>
            <w:r w:rsidRPr="00D015A1">
              <w:rPr>
                <w:rStyle w:val="Zwaar"/>
                <w:rFonts w:cs="Arial"/>
                <w:b w:val="0"/>
                <w:i/>
                <w:sz w:val="18"/>
                <w:szCs w:val="18"/>
                <w:lang w:val="nl-NL"/>
              </w:rPr>
              <w:t>Herkiesbaar</w:t>
            </w:r>
          </w:p>
        </w:tc>
        <w:tc>
          <w:tcPr>
            <w:tcW w:w="7278" w:type="dxa"/>
          </w:tcPr>
          <w:p w14:paraId="1C4BE8E2" w14:textId="42156A9B" w:rsidR="00D12325" w:rsidRPr="00D015A1" w:rsidRDefault="00161007" w:rsidP="00A47E1B">
            <w:pPr>
              <w:ind w:left="340" w:hanging="340"/>
              <w:rPr>
                <w:rFonts w:cs="Arial"/>
                <w:iCs/>
              </w:rPr>
            </w:pPr>
            <w:r w:rsidRPr="00D015A1">
              <w:t>2.</w:t>
            </w:r>
            <w:r w:rsidRPr="00D015A1">
              <w:tab/>
              <w:t xml:space="preserve">Een lid van de </w:t>
            </w:r>
            <w:r w:rsidR="00D12325" w:rsidRPr="00D015A1">
              <w:t>MR treedt na zijn zittingsperiode af en is</w:t>
            </w:r>
            <w:r w:rsidR="00727C10" w:rsidRPr="00D015A1">
              <w:t xml:space="preserve"> </w:t>
            </w:r>
            <w:r w:rsidR="00D12325" w:rsidRPr="00D015A1">
              <w:t>herkies</w:t>
            </w:r>
            <w:r w:rsidR="007126B3" w:rsidRPr="00D015A1">
              <w:t>baar</w:t>
            </w:r>
            <w:r w:rsidR="00D12325" w:rsidRPr="00D015A1">
              <w:t>.</w:t>
            </w:r>
          </w:p>
        </w:tc>
      </w:tr>
      <w:tr w:rsidR="00D015A1" w:rsidRPr="00D015A1" w14:paraId="190CC80C" w14:textId="77777777">
        <w:tc>
          <w:tcPr>
            <w:tcW w:w="1604" w:type="dxa"/>
          </w:tcPr>
          <w:p w14:paraId="3E43F6A3" w14:textId="77777777" w:rsidR="007126B3" w:rsidRPr="00D015A1" w:rsidRDefault="007126B3">
            <w:pPr>
              <w:pStyle w:val="bodytext"/>
              <w:spacing w:before="100" w:beforeAutospacing="1" w:after="100" w:afterAutospacing="1"/>
              <w:rPr>
                <w:rStyle w:val="Zwaar"/>
                <w:rFonts w:cs="Arial"/>
                <w:b w:val="0"/>
                <w:sz w:val="20"/>
                <w:lang w:val="nl-NL"/>
              </w:rPr>
            </w:pPr>
          </w:p>
        </w:tc>
        <w:tc>
          <w:tcPr>
            <w:tcW w:w="7278" w:type="dxa"/>
          </w:tcPr>
          <w:p w14:paraId="50599DEF" w14:textId="77777777" w:rsidR="007126B3" w:rsidRPr="00D015A1" w:rsidRDefault="00161007" w:rsidP="000865E6">
            <w:pPr>
              <w:ind w:left="340" w:hanging="340"/>
            </w:pPr>
            <w:r w:rsidRPr="00D015A1">
              <w:t>3.</w:t>
            </w:r>
            <w:r w:rsidRPr="00D015A1">
              <w:tab/>
              <w:t xml:space="preserve">Een lid van de </w:t>
            </w:r>
            <w:r w:rsidR="007126B3" w:rsidRPr="00D015A1">
              <w:t xml:space="preserve">MR kan ten hoogste </w:t>
            </w:r>
            <w:r w:rsidR="00FF1437" w:rsidRPr="00D015A1">
              <w:t>twee</w:t>
            </w:r>
            <w:r w:rsidR="007126B3" w:rsidRPr="00D015A1">
              <w:t xml:space="preserve">maal </w:t>
            </w:r>
            <w:r w:rsidR="00AA4BE8" w:rsidRPr="00D015A1">
              <w:t>achtere</w:t>
            </w:r>
            <w:r w:rsidR="007126B3" w:rsidRPr="00D015A1">
              <w:t>en geko</w:t>
            </w:r>
            <w:r w:rsidR="00FF1437" w:rsidRPr="00D015A1">
              <w:t xml:space="preserve">zen worden </w:t>
            </w:r>
            <w:r w:rsidR="00654527" w:rsidRPr="00D015A1">
              <w:t>en kan ten hoogste 8</w:t>
            </w:r>
            <w:r w:rsidR="007126B3" w:rsidRPr="00D015A1">
              <w:t xml:space="preserve"> jaren onafgebroken deel uitmaken van de raad. </w:t>
            </w:r>
          </w:p>
        </w:tc>
      </w:tr>
      <w:tr w:rsidR="00D015A1" w:rsidRPr="00D015A1" w14:paraId="4DFCC513" w14:textId="77777777">
        <w:tc>
          <w:tcPr>
            <w:tcW w:w="1604" w:type="dxa"/>
          </w:tcPr>
          <w:p w14:paraId="1A632F41" w14:textId="77777777" w:rsidR="00D12325" w:rsidRPr="00D015A1" w:rsidRDefault="0053093E">
            <w:pPr>
              <w:pStyle w:val="bodytext"/>
              <w:spacing w:before="100" w:beforeAutospacing="1" w:after="100" w:afterAutospacing="1"/>
              <w:rPr>
                <w:rStyle w:val="Zwaar"/>
                <w:rFonts w:cs="Arial"/>
                <w:b w:val="0"/>
                <w:i/>
                <w:sz w:val="18"/>
                <w:szCs w:val="18"/>
                <w:lang w:val="nl-NL"/>
              </w:rPr>
            </w:pPr>
            <w:r w:rsidRPr="00D015A1">
              <w:rPr>
                <w:rStyle w:val="Zwaar"/>
                <w:rFonts w:cs="Arial"/>
                <w:b w:val="0"/>
                <w:i/>
                <w:sz w:val="18"/>
                <w:szCs w:val="18"/>
                <w:lang w:val="nl-NL"/>
              </w:rPr>
              <w:t>Tussentijdse vacature</w:t>
            </w:r>
          </w:p>
        </w:tc>
        <w:tc>
          <w:tcPr>
            <w:tcW w:w="7278" w:type="dxa"/>
          </w:tcPr>
          <w:p w14:paraId="6A18A19C" w14:textId="77777777" w:rsidR="00D12325" w:rsidRPr="00D015A1" w:rsidRDefault="00E27128" w:rsidP="000865E6">
            <w:pPr>
              <w:ind w:left="340" w:hanging="340"/>
              <w:rPr>
                <w:rFonts w:cs="Arial"/>
                <w:iCs/>
              </w:rPr>
            </w:pPr>
            <w:r w:rsidRPr="00D015A1">
              <w:t>4</w:t>
            </w:r>
            <w:r w:rsidR="00D12325" w:rsidRPr="00D015A1">
              <w:t>.</w:t>
            </w:r>
            <w:r w:rsidR="00D12325" w:rsidRPr="00D015A1">
              <w:tab/>
              <w:t>Een lid dat ter vervulling va</w:t>
            </w:r>
            <w:r w:rsidR="00654527" w:rsidRPr="00D015A1">
              <w:t xml:space="preserve">n een tussentijdse vacature is </w:t>
            </w:r>
            <w:r w:rsidR="00D12325" w:rsidRPr="00D015A1">
              <w:t>aangewezen of verkozen, treedt af op het tijdstip waarop degene in wiens plaats hij is aangewezen of verkozen, zou moeten aftreden.</w:t>
            </w:r>
          </w:p>
        </w:tc>
      </w:tr>
      <w:tr w:rsidR="00D015A1" w:rsidRPr="00D015A1" w14:paraId="65EEE066" w14:textId="77777777">
        <w:tc>
          <w:tcPr>
            <w:tcW w:w="1604" w:type="dxa"/>
          </w:tcPr>
          <w:p w14:paraId="752136DA" w14:textId="77777777" w:rsidR="00D12325" w:rsidRPr="00D015A1" w:rsidRDefault="0053093E">
            <w:pPr>
              <w:pStyle w:val="bodytext"/>
              <w:spacing w:before="100" w:beforeAutospacing="1" w:after="100" w:afterAutospacing="1"/>
              <w:rPr>
                <w:rStyle w:val="Zwaar"/>
                <w:rFonts w:cs="Arial"/>
                <w:b w:val="0"/>
                <w:i/>
                <w:sz w:val="18"/>
                <w:szCs w:val="18"/>
                <w:lang w:val="nl-NL"/>
              </w:rPr>
            </w:pPr>
            <w:r w:rsidRPr="00D015A1">
              <w:rPr>
                <w:rStyle w:val="Zwaar"/>
                <w:rFonts w:cs="Arial"/>
                <w:b w:val="0"/>
                <w:i/>
                <w:sz w:val="18"/>
                <w:szCs w:val="18"/>
                <w:lang w:val="nl-NL"/>
              </w:rPr>
              <w:t>Beëindiging lidmaatschap</w:t>
            </w:r>
          </w:p>
        </w:tc>
        <w:tc>
          <w:tcPr>
            <w:tcW w:w="7278" w:type="dxa"/>
          </w:tcPr>
          <w:p w14:paraId="164237F1" w14:textId="77777777" w:rsidR="00265CA2" w:rsidRPr="00D015A1" w:rsidRDefault="0053093E" w:rsidP="000865E6">
            <w:pPr>
              <w:ind w:left="340" w:hanging="340"/>
            </w:pPr>
            <w:r w:rsidRPr="00D015A1">
              <w:t>5</w:t>
            </w:r>
            <w:r w:rsidR="00D12325" w:rsidRPr="00D015A1">
              <w:t>.</w:t>
            </w:r>
            <w:r w:rsidR="00D12325" w:rsidRPr="00D015A1">
              <w:tab/>
              <w:t>Behalve door periodieke aftreding eindigt het lid</w:t>
            </w:r>
            <w:r w:rsidR="00654527" w:rsidRPr="00D015A1">
              <w:t xml:space="preserve">maatschap van de </w:t>
            </w:r>
            <w:r w:rsidR="00265CA2" w:rsidRPr="00D015A1">
              <w:t>MR door:</w:t>
            </w:r>
          </w:p>
          <w:p w14:paraId="0568DE03" w14:textId="77777777" w:rsidR="00265CA2" w:rsidRPr="00D015A1" w:rsidRDefault="00265CA2" w:rsidP="000865E6">
            <w:pPr>
              <w:tabs>
                <w:tab w:val="left" w:pos="664"/>
              </w:tabs>
              <w:ind w:left="340" w:hanging="340"/>
            </w:pPr>
            <w:r w:rsidRPr="00D015A1">
              <w:tab/>
            </w:r>
            <w:r w:rsidR="00D91FD8" w:rsidRPr="00D015A1">
              <w:t>a.</w:t>
            </w:r>
            <w:r w:rsidR="000865E6" w:rsidRPr="00D015A1">
              <w:tab/>
            </w:r>
            <w:r w:rsidR="00D12325" w:rsidRPr="00D015A1">
              <w:t>overlijden;</w:t>
            </w:r>
          </w:p>
          <w:p w14:paraId="2319DB2E" w14:textId="77777777" w:rsidR="00265CA2" w:rsidRPr="00D015A1" w:rsidRDefault="000865E6" w:rsidP="000865E6">
            <w:pPr>
              <w:tabs>
                <w:tab w:val="left" w:pos="664"/>
              </w:tabs>
              <w:ind w:left="340" w:hanging="340"/>
            </w:pPr>
            <w:r w:rsidRPr="00D015A1">
              <w:tab/>
              <w:t>b.</w:t>
            </w:r>
            <w:r w:rsidRPr="00D015A1">
              <w:tab/>
            </w:r>
            <w:r w:rsidR="00B435B7" w:rsidRPr="00D015A1">
              <w:t>opzegging door het lid;</w:t>
            </w:r>
          </w:p>
          <w:p w14:paraId="31FA2F21" w14:textId="77777777" w:rsidR="00D12325" w:rsidRPr="00D015A1" w:rsidRDefault="00265CA2" w:rsidP="000865E6">
            <w:pPr>
              <w:tabs>
                <w:tab w:val="left" w:pos="664"/>
              </w:tabs>
              <w:ind w:left="340" w:hanging="340"/>
            </w:pPr>
            <w:r w:rsidRPr="00D015A1">
              <w:tab/>
            </w:r>
            <w:r w:rsidR="00D91FD8" w:rsidRPr="00D015A1">
              <w:t>c.</w:t>
            </w:r>
            <w:r w:rsidR="000865E6" w:rsidRPr="00D015A1">
              <w:tab/>
            </w:r>
            <w:r w:rsidR="00D12325" w:rsidRPr="00D015A1">
              <w:t xml:space="preserve">zodra een lid geen deel meer uitmaakt van de geleding </w:t>
            </w:r>
            <w:r w:rsidR="00D91FD8" w:rsidRPr="00D015A1">
              <w:tab/>
            </w:r>
            <w:r w:rsidR="00D91FD8" w:rsidRPr="00D015A1">
              <w:tab/>
            </w:r>
            <w:r w:rsidRPr="00D015A1">
              <w:tab/>
            </w:r>
            <w:r w:rsidR="00D91FD8" w:rsidRPr="00D015A1">
              <w:t>w</w:t>
            </w:r>
            <w:r w:rsidR="00D12325" w:rsidRPr="00D015A1">
              <w:t>aardoor</w:t>
            </w:r>
            <w:r w:rsidR="00D91FD8" w:rsidRPr="00D015A1">
              <w:t xml:space="preserve"> </w:t>
            </w:r>
            <w:r w:rsidR="00D12325" w:rsidRPr="00D015A1">
              <w:t>hij is gekozen.</w:t>
            </w:r>
          </w:p>
        </w:tc>
      </w:tr>
      <w:tr w:rsidR="00D015A1" w:rsidRPr="00D015A1" w14:paraId="389AA183" w14:textId="77777777">
        <w:tc>
          <w:tcPr>
            <w:tcW w:w="1604" w:type="dxa"/>
          </w:tcPr>
          <w:p w14:paraId="182399F9" w14:textId="77777777" w:rsidR="0053093E" w:rsidRPr="00D015A1" w:rsidRDefault="0053093E">
            <w:pPr>
              <w:pStyle w:val="bodytext"/>
              <w:spacing w:before="100" w:beforeAutospacing="1" w:after="100" w:afterAutospacing="1"/>
              <w:rPr>
                <w:rStyle w:val="Zwaar"/>
                <w:rFonts w:cs="Arial"/>
                <w:b w:val="0"/>
                <w:i/>
                <w:sz w:val="18"/>
                <w:szCs w:val="18"/>
                <w:lang w:val="nl-NL"/>
              </w:rPr>
            </w:pPr>
            <w:r w:rsidRPr="00D015A1">
              <w:rPr>
                <w:rStyle w:val="Zwaar"/>
                <w:rFonts w:cs="Arial"/>
                <w:b w:val="0"/>
                <w:i/>
                <w:sz w:val="18"/>
                <w:szCs w:val="18"/>
                <w:lang w:val="nl-NL"/>
              </w:rPr>
              <w:t>Rooster van aftreden</w:t>
            </w:r>
          </w:p>
        </w:tc>
        <w:tc>
          <w:tcPr>
            <w:tcW w:w="7278" w:type="dxa"/>
          </w:tcPr>
          <w:p w14:paraId="28D6B508" w14:textId="77777777" w:rsidR="0053093E" w:rsidRPr="00D015A1" w:rsidRDefault="00161007" w:rsidP="000865E6">
            <w:pPr>
              <w:ind w:left="340" w:hanging="340"/>
            </w:pPr>
            <w:r w:rsidRPr="00D015A1">
              <w:t>6.</w:t>
            </w:r>
            <w:r w:rsidRPr="00D015A1">
              <w:tab/>
              <w:t xml:space="preserve">De </w:t>
            </w:r>
            <w:r w:rsidR="0053093E" w:rsidRPr="00D015A1">
              <w:t>MR stelt een rooster van a</w:t>
            </w:r>
            <w:r w:rsidR="00265CA2" w:rsidRPr="00D015A1">
              <w:t xml:space="preserve">ftreden vast, waarbij rekening </w:t>
            </w:r>
            <w:r w:rsidR="0053093E" w:rsidRPr="00D015A1">
              <w:t>wordt gehouden met de zittingsperiode van de leden van de raad.</w:t>
            </w:r>
          </w:p>
          <w:p w14:paraId="4FEBCA00" w14:textId="77777777" w:rsidR="0053093E" w:rsidRPr="00D015A1" w:rsidRDefault="0053093E" w:rsidP="000865E6">
            <w:pPr>
              <w:ind w:left="340" w:hanging="340"/>
            </w:pPr>
            <w:r w:rsidRPr="00D015A1">
              <w:tab/>
              <w:t>Dit rooster wordt zodanig vastgesteld, dat de continuïteit</w:t>
            </w:r>
            <w:r w:rsidR="00265CA2" w:rsidRPr="00D015A1">
              <w:t xml:space="preserve"> </w:t>
            </w:r>
            <w:r w:rsidRPr="00D015A1">
              <w:t xml:space="preserve">van kennis en ervaring binnen de raad gewaarborgd blijft. </w:t>
            </w:r>
          </w:p>
          <w:p w14:paraId="23B13087" w14:textId="77777777" w:rsidR="00265CA2" w:rsidRPr="00D015A1" w:rsidRDefault="00265CA2" w:rsidP="000865E6">
            <w:pPr>
              <w:ind w:left="340" w:hanging="340"/>
            </w:pPr>
          </w:p>
          <w:p w14:paraId="5F9F6C4E" w14:textId="77777777" w:rsidR="00265CA2" w:rsidRPr="00D015A1" w:rsidRDefault="00265CA2" w:rsidP="000865E6">
            <w:pPr>
              <w:ind w:left="340" w:hanging="340"/>
            </w:pPr>
          </w:p>
          <w:p w14:paraId="020ACE32" w14:textId="77777777" w:rsidR="00265CA2" w:rsidRPr="00D015A1" w:rsidRDefault="00265CA2" w:rsidP="000865E6">
            <w:pPr>
              <w:ind w:left="340" w:hanging="340"/>
            </w:pPr>
          </w:p>
          <w:p w14:paraId="7395102E" w14:textId="77777777" w:rsidR="00161007" w:rsidRPr="00D015A1" w:rsidRDefault="00161007" w:rsidP="000865E6">
            <w:pPr>
              <w:ind w:left="340" w:hanging="340"/>
            </w:pPr>
          </w:p>
        </w:tc>
      </w:tr>
    </w:tbl>
    <w:bookmarkEnd w:id="1"/>
    <w:p w14:paraId="1F32DF41" w14:textId="77777777" w:rsidR="00D12325" w:rsidRPr="00265CA2" w:rsidRDefault="00C23D33">
      <w:pPr>
        <w:rPr>
          <w:rStyle w:val="Nadruk"/>
          <w:b/>
          <w:i w:val="0"/>
          <w:color w:val="000000"/>
          <w:sz w:val="24"/>
          <w:szCs w:val="24"/>
        </w:rPr>
      </w:pPr>
      <w:r w:rsidRPr="00265CA2">
        <w:rPr>
          <w:rStyle w:val="Nadruk"/>
          <w:b/>
          <w:i w:val="0"/>
          <w:color w:val="000000"/>
          <w:sz w:val="24"/>
          <w:szCs w:val="24"/>
        </w:rPr>
        <w:lastRenderedPageBreak/>
        <w:t xml:space="preserve">Hoofdstuk 3 </w:t>
      </w:r>
      <w:r w:rsidRPr="00265CA2">
        <w:rPr>
          <w:rStyle w:val="Nadruk"/>
          <w:b/>
          <w:i w:val="0"/>
          <w:color w:val="000000"/>
          <w:sz w:val="24"/>
          <w:szCs w:val="24"/>
        </w:rPr>
        <w:tab/>
        <w:t>De v</w:t>
      </w:r>
      <w:r w:rsidR="00D12325" w:rsidRPr="00265CA2">
        <w:rPr>
          <w:rStyle w:val="Nadruk"/>
          <w:b/>
          <w:i w:val="0"/>
          <w:color w:val="000000"/>
          <w:sz w:val="24"/>
          <w:szCs w:val="24"/>
        </w:rPr>
        <w:t>erkiezing</w:t>
      </w:r>
      <w:r w:rsidR="00D12325" w:rsidRPr="00265CA2">
        <w:rPr>
          <w:rStyle w:val="Nadruk"/>
          <w:b/>
          <w:i w:val="0"/>
          <w:color w:val="000000"/>
          <w:sz w:val="24"/>
          <w:szCs w:val="24"/>
        </w:rPr>
        <w:br/>
      </w:r>
    </w:p>
    <w:p w14:paraId="7DAB9115" w14:textId="77777777" w:rsidR="00D12325" w:rsidRPr="00265CA2" w:rsidRDefault="00D12325">
      <w:pPr>
        <w:rPr>
          <w:rStyle w:val="Nadruk"/>
          <w:b/>
          <w:i w:val="0"/>
          <w:color w:val="000000"/>
        </w:rPr>
      </w:pPr>
    </w:p>
    <w:p w14:paraId="39E9D5FB" w14:textId="77777777" w:rsidR="00D12325" w:rsidRPr="00EF499D" w:rsidRDefault="002435E0">
      <w:pPr>
        <w:rPr>
          <w:b/>
          <w:color w:val="000000"/>
        </w:rPr>
      </w:pPr>
      <w:r>
        <w:rPr>
          <w:b/>
          <w:color w:val="000000"/>
        </w:rPr>
        <w:t xml:space="preserve">Artikel 6   </w:t>
      </w:r>
      <w:r w:rsidR="00D12325" w:rsidRPr="00EF499D">
        <w:rPr>
          <w:b/>
          <w:color w:val="000000"/>
        </w:rPr>
        <w:t>Organisatie verkiezingen</w:t>
      </w:r>
    </w:p>
    <w:p w14:paraId="5AC2C1B1" w14:textId="77777777" w:rsidR="00D12325" w:rsidRPr="00EF499D" w:rsidRDefault="00D12325">
      <w:pPr>
        <w:rPr>
          <w:b/>
          <w:color w:val="000000"/>
        </w:rPr>
      </w:pPr>
    </w:p>
    <w:tbl>
      <w:tblPr>
        <w:tblW w:w="9013" w:type="dxa"/>
        <w:tblLook w:val="01E0" w:firstRow="1" w:lastRow="1" w:firstColumn="1" w:lastColumn="1" w:noHBand="0" w:noVBand="0"/>
      </w:tblPr>
      <w:tblGrid>
        <w:gridCol w:w="1604"/>
        <w:gridCol w:w="7409"/>
      </w:tblGrid>
      <w:tr w:rsidR="00D015A1" w:rsidRPr="00D015A1" w14:paraId="52DCC75E" w14:textId="77777777">
        <w:tc>
          <w:tcPr>
            <w:tcW w:w="1604" w:type="dxa"/>
          </w:tcPr>
          <w:p w14:paraId="7C8D9663" w14:textId="77777777" w:rsidR="00D12325" w:rsidRPr="00D015A1" w:rsidRDefault="00D12325">
            <w:pPr>
              <w:pStyle w:val="bodytext"/>
              <w:spacing w:before="100" w:beforeAutospacing="1" w:after="100" w:afterAutospacing="1"/>
              <w:rPr>
                <w:rStyle w:val="Zwaar"/>
                <w:rFonts w:cs="Arial"/>
                <w:b w:val="0"/>
                <w:i/>
                <w:sz w:val="18"/>
                <w:szCs w:val="18"/>
                <w:lang w:val="nl-NL"/>
              </w:rPr>
            </w:pPr>
            <w:r w:rsidRPr="00D015A1">
              <w:rPr>
                <w:rStyle w:val="Zwaar"/>
                <w:rFonts w:cs="Arial"/>
                <w:b w:val="0"/>
                <w:i/>
                <w:sz w:val="18"/>
                <w:szCs w:val="18"/>
                <w:lang w:val="nl-NL"/>
              </w:rPr>
              <w:t xml:space="preserve">Leiding </w:t>
            </w:r>
          </w:p>
        </w:tc>
        <w:tc>
          <w:tcPr>
            <w:tcW w:w="7409" w:type="dxa"/>
          </w:tcPr>
          <w:p w14:paraId="5ECF542A" w14:textId="77777777" w:rsidR="00D12325" w:rsidRPr="00D015A1" w:rsidRDefault="00227739" w:rsidP="000865E6">
            <w:pPr>
              <w:ind w:left="340" w:hanging="340"/>
              <w:rPr>
                <w:rStyle w:val="Zwaar"/>
                <w:rFonts w:cs="Arial"/>
                <w:b w:val="0"/>
              </w:rPr>
            </w:pPr>
            <w:r w:rsidRPr="00D015A1">
              <w:t xml:space="preserve">1. </w:t>
            </w:r>
            <w:r w:rsidR="00265CA2" w:rsidRPr="00D015A1">
              <w:tab/>
            </w:r>
            <w:r w:rsidR="00D12325" w:rsidRPr="00D015A1">
              <w:t xml:space="preserve">De leiding van de </w:t>
            </w:r>
            <w:r w:rsidR="00161007" w:rsidRPr="00D015A1">
              <w:t xml:space="preserve">verkiezing van de leden van de </w:t>
            </w:r>
            <w:r w:rsidR="00D12325" w:rsidRPr="00D015A1">
              <w:t xml:space="preserve">MR berust </w:t>
            </w:r>
            <w:r w:rsidR="00161007" w:rsidRPr="00D015A1">
              <w:t xml:space="preserve">bij de </w:t>
            </w:r>
            <w:r w:rsidR="00D12325" w:rsidRPr="00D015A1">
              <w:t xml:space="preserve">MR. De organisatie daarvan kan </w:t>
            </w:r>
            <w:r w:rsidR="00161007" w:rsidRPr="00D015A1">
              <w:t xml:space="preserve">door de </w:t>
            </w:r>
            <w:r w:rsidR="00DF6C3C" w:rsidRPr="00D015A1">
              <w:t xml:space="preserve">MR worden </w:t>
            </w:r>
            <w:r w:rsidR="00D12325" w:rsidRPr="00D015A1">
              <w:t xml:space="preserve">opgedragen </w:t>
            </w:r>
            <w:r w:rsidR="00DF6C3C" w:rsidRPr="00D015A1">
              <w:t>a</w:t>
            </w:r>
            <w:r w:rsidR="00D12325" w:rsidRPr="00D015A1">
              <w:t xml:space="preserve">an een verkiezingscommissie. </w:t>
            </w:r>
          </w:p>
        </w:tc>
      </w:tr>
      <w:tr w:rsidR="00D12325" w:rsidRPr="00D015A1" w14:paraId="18A1A315" w14:textId="77777777">
        <w:tc>
          <w:tcPr>
            <w:tcW w:w="1604" w:type="dxa"/>
          </w:tcPr>
          <w:p w14:paraId="7AD94181" w14:textId="77777777" w:rsidR="00D12325" w:rsidRPr="00D015A1" w:rsidRDefault="00D12325">
            <w:pPr>
              <w:pStyle w:val="bodytext"/>
              <w:spacing w:before="100" w:beforeAutospacing="1" w:after="100" w:afterAutospacing="1"/>
              <w:rPr>
                <w:rStyle w:val="Zwaar"/>
                <w:rFonts w:cs="Arial"/>
                <w:b w:val="0"/>
                <w:sz w:val="18"/>
                <w:szCs w:val="18"/>
                <w:lang w:val="nl-NL"/>
              </w:rPr>
            </w:pPr>
            <w:r w:rsidRPr="00D015A1">
              <w:rPr>
                <w:rStyle w:val="Zwaar"/>
                <w:rFonts w:cs="Arial"/>
                <w:b w:val="0"/>
                <w:sz w:val="18"/>
                <w:szCs w:val="18"/>
                <w:lang w:val="nl-NL"/>
              </w:rPr>
              <w:t>Commissie</w:t>
            </w:r>
          </w:p>
        </w:tc>
        <w:tc>
          <w:tcPr>
            <w:tcW w:w="7409" w:type="dxa"/>
          </w:tcPr>
          <w:p w14:paraId="7BB2E254" w14:textId="77777777" w:rsidR="00D12325" w:rsidRPr="00D015A1" w:rsidRDefault="00227739" w:rsidP="000865E6">
            <w:pPr>
              <w:ind w:left="340" w:hanging="340"/>
              <w:rPr>
                <w:rFonts w:cs="Arial"/>
                <w:bCs/>
              </w:rPr>
            </w:pPr>
            <w:r w:rsidRPr="00D015A1">
              <w:t xml:space="preserve">2. </w:t>
            </w:r>
            <w:r w:rsidR="00265CA2" w:rsidRPr="00D015A1">
              <w:tab/>
            </w:r>
            <w:r w:rsidR="00161007" w:rsidRPr="00D015A1">
              <w:t xml:space="preserve">De </w:t>
            </w:r>
            <w:r w:rsidR="00D12325" w:rsidRPr="00D015A1">
              <w:t>MR bepaalt de samenstelling, werkwijze, en de bevoegdheden van de verkiezingscommissie, alsmede de wijze waarop over bezwaren inzake besluiten van de verkiezingscommissie wordt beslist.</w:t>
            </w:r>
          </w:p>
        </w:tc>
      </w:tr>
    </w:tbl>
    <w:p w14:paraId="0BFA2C22" w14:textId="77777777" w:rsidR="00D12325" w:rsidRPr="00D015A1" w:rsidRDefault="00D12325"/>
    <w:p w14:paraId="177BBD1E" w14:textId="77777777" w:rsidR="00D12325" w:rsidRPr="00D015A1" w:rsidRDefault="00D12325"/>
    <w:p w14:paraId="0112D42F" w14:textId="77777777" w:rsidR="00D12325" w:rsidRPr="00D015A1" w:rsidRDefault="00D12325">
      <w:pPr>
        <w:rPr>
          <w:b/>
        </w:rPr>
      </w:pPr>
      <w:r w:rsidRPr="00D015A1">
        <w:t> </w:t>
      </w:r>
      <w:r w:rsidRPr="00D015A1">
        <w:rPr>
          <w:b/>
        </w:rPr>
        <w:t>Artikel 7</w:t>
      </w:r>
      <w:r w:rsidR="002435E0" w:rsidRPr="00D015A1">
        <w:rPr>
          <w:b/>
        </w:rPr>
        <w:t xml:space="preserve">   </w:t>
      </w:r>
      <w:r w:rsidRPr="00D015A1">
        <w:rPr>
          <w:b/>
        </w:rPr>
        <w:t>Datum verkiezingen</w:t>
      </w:r>
    </w:p>
    <w:p w14:paraId="4A62CFF6" w14:textId="77777777" w:rsidR="00D12325" w:rsidRPr="00D015A1" w:rsidRDefault="00D12325">
      <w:pPr>
        <w:rPr>
          <w:b/>
        </w:rPr>
      </w:pPr>
    </w:p>
    <w:tbl>
      <w:tblPr>
        <w:tblW w:w="8981" w:type="dxa"/>
        <w:tblLook w:val="01E0" w:firstRow="1" w:lastRow="1" w:firstColumn="1" w:lastColumn="1" w:noHBand="0" w:noVBand="0"/>
      </w:tblPr>
      <w:tblGrid>
        <w:gridCol w:w="1668"/>
        <w:gridCol w:w="7313"/>
      </w:tblGrid>
      <w:tr w:rsidR="00D015A1" w:rsidRPr="00D015A1" w14:paraId="0AAD4BA3" w14:textId="77777777" w:rsidTr="00C90DAB">
        <w:tc>
          <w:tcPr>
            <w:tcW w:w="1668" w:type="dxa"/>
          </w:tcPr>
          <w:p w14:paraId="4BD0F5BF" w14:textId="77777777" w:rsidR="00D12325" w:rsidRPr="00D015A1" w:rsidRDefault="00D12325">
            <w:pPr>
              <w:pStyle w:val="bodytext"/>
              <w:spacing w:before="100" w:beforeAutospacing="1" w:after="100" w:afterAutospacing="1"/>
              <w:rPr>
                <w:rStyle w:val="Zwaar"/>
                <w:rFonts w:cs="Arial"/>
                <w:b w:val="0"/>
                <w:i/>
                <w:sz w:val="18"/>
                <w:szCs w:val="18"/>
                <w:lang w:val="nl-NL"/>
              </w:rPr>
            </w:pPr>
            <w:r w:rsidRPr="00D015A1">
              <w:rPr>
                <w:rStyle w:val="Zwaar"/>
                <w:rFonts w:cs="Arial"/>
                <w:b w:val="0"/>
                <w:i/>
                <w:sz w:val="18"/>
                <w:szCs w:val="18"/>
                <w:lang w:val="nl-NL"/>
              </w:rPr>
              <w:t>Datum</w:t>
            </w:r>
          </w:p>
          <w:p w14:paraId="2A707C7A" w14:textId="77777777" w:rsidR="003669BF" w:rsidRPr="00D015A1" w:rsidRDefault="003669BF">
            <w:pPr>
              <w:pStyle w:val="bodytext"/>
              <w:spacing w:before="100" w:beforeAutospacing="1" w:after="100" w:afterAutospacing="1"/>
              <w:rPr>
                <w:rStyle w:val="Zwaar"/>
                <w:rFonts w:cs="Arial"/>
                <w:b w:val="0"/>
                <w:i/>
                <w:sz w:val="18"/>
                <w:szCs w:val="18"/>
                <w:lang w:val="nl-NL"/>
              </w:rPr>
            </w:pPr>
          </w:p>
          <w:p w14:paraId="386410DD" w14:textId="77777777" w:rsidR="000A7C51" w:rsidRPr="00D015A1" w:rsidRDefault="003669BF">
            <w:pPr>
              <w:pStyle w:val="bodytext"/>
              <w:spacing w:before="100" w:beforeAutospacing="1" w:after="100" w:afterAutospacing="1"/>
              <w:rPr>
                <w:rStyle w:val="Zwaar"/>
                <w:rFonts w:cs="Arial"/>
                <w:b w:val="0"/>
                <w:i/>
                <w:sz w:val="18"/>
                <w:szCs w:val="18"/>
                <w:lang w:val="nl-NL"/>
              </w:rPr>
            </w:pPr>
            <w:r w:rsidRPr="00D015A1">
              <w:rPr>
                <w:rStyle w:val="Zwaar"/>
                <w:rFonts w:cs="Arial"/>
                <w:b w:val="0"/>
                <w:i/>
                <w:sz w:val="18"/>
                <w:szCs w:val="18"/>
                <w:lang w:val="nl-NL"/>
              </w:rPr>
              <w:t>Bekendmaking</w:t>
            </w:r>
          </w:p>
        </w:tc>
        <w:tc>
          <w:tcPr>
            <w:tcW w:w="7313" w:type="dxa"/>
          </w:tcPr>
          <w:p w14:paraId="71E7BF21" w14:textId="77777777" w:rsidR="006F3090" w:rsidRPr="00D015A1" w:rsidRDefault="00E27128" w:rsidP="000865E6">
            <w:pPr>
              <w:ind w:left="340" w:hanging="340"/>
            </w:pPr>
            <w:r w:rsidRPr="00D015A1">
              <w:t>1.</w:t>
            </w:r>
            <w:r w:rsidR="00265CA2" w:rsidRPr="00D015A1">
              <w:tab/>
            </w:r>
            <w:r w:rsidR="00D91FD8" w:rsidRPr="00D015A1">
              <w:t>R</w:t>
            </w:r>
            <w:r w:rsidR="00161007" w:rsidRPr="00D015A1">
              <w:t xml:space="preserve">eguliere vacatures in de </w:t>
            </w:r>
            <w:r w:rsidR="006F3090" w:rsidRPr="00D015A1">
              <w:t xml:space="preserve">MR worden </w:t>
            </w:r>
            <w:r w:rsidR="00C90DAB" w:rsidRPr="00D015A1">
              <w:t xml:space="preserve">elk jaar </w:t>
            </w:r>
            <w:r w:rsidR="00D91FD8" w:rsidRPr="00D015A1">
              <w:t xml:space="preserve">bij </w:t>
            </w:r>
            <w:r w:rsidR="00C90DAB" w:rsidRPr="00D015A1">
              <w:t xml:space="preserve">verkiezingen </w:t>
            </w:r>
            <w:r w:rsidR="00D91FD8" w:rsidRPr="00D015A1">
              <w:t>ingevuld</w:t>
            </w:r>
            <w:r w:rsidR="006F3090" w:rsidRPr="00D015A1">
              <w:t>.</w:t>
            </w:r>
          </w:p>
          <w:p w14:paraId="629C54D0" w14:textId="77777777" w:rsidR="000A7C51" w:rsidRPr="00D015A1" w:rsidRDefault="006F3090" w:rsidP="000865E6">
            <w:pPr>
              <w:ind w:left="340" w:hanging="340"/>
            </w:pPr>
            <w:r w:rsidRPr="00D015A1">
              <w:t xml:space="preserve">2. </w:t>
            </w:r>
            <w:r w:rsidR="00C90DAB" w:rsidRPr="00D015A1">
              <w:tab/>
            </w:r>
            <w:r w:rsidR="00161007" w:rsidRPr="00D015A1">
              <w:t xml:space="preserve">De </w:t>
            </w:r>
            <w:r w:rsidR="000A7C51" w:rsidRPr="00D015A1">
              <w:t xml:space="preserve">MR bepaalt </w:t>
            </w:r>
            <w:r w:rsidR="003669BF" w:rsidRPr="00D015A1">
              <w:t xml:space="preserve">de datum van de </w:t>
            </w:r>
            <w:r w:rsidR="00C90DAB" w:rsidRPr="00D015A1">
              <w:t>verkiezing</w:t>
            </w:r>
            <w:r w:rsidR="003669BF" w:rsidRPr="00D015A1">
              <w:t xml:space="preserve">, alsmede de tijdstippen van aanvang en einde van de stemming. </w:t>
            </w:r>
            <w:r w:rsidR="000A7C51" w:rsidRPr="00D015A1">
              <w:t xml:space="preserve"> </w:t>
            </w:r>
          </w:p>
          <w:p w14:paraId="226EAB45" w14:textId="77777777" w:rsidR="000A7C51" w:rsidRPr="00D015A1" w:rsidRDefault="000A7C51" w:rsidP="000865E6">
            <w:pPr>
              <w:ind w:left="340" w:hanging="340"/>
            </w:pPr>
            <w:r w:rsidRPr="00D015A1">
              <w:t>3.</w:t>
            </w:r>
            <w:r w:rsidR="00C90DAB" w:rsidRPr="00D015A1">
              <w:tab/>
            </w:r>
            <w:r w:rsidR="003669BF" w:rsidRPr="00D015A1">
              <w:t xml:space="preserve">De </w:t>
            </w:r>
            <w:r w:rsidRPr="00D015A1">
              <w:t xml:space="preserve">MR stelt </w:t>
            </w:r>
            <w:r w:rsidR="003669BF" w:rsidRPr="00D015A1">
              <w:t xml:space="preserve">de schoolleiding, het personeel en de ouders in kennis van de in het tweede lid genoemde tijdstippen. </w:t>
            </w:r>
          </w:p>
        </w:tc>
      </w:tr>
    </w:tbl>
    <w:p w14:paraId="353B7053" w14:textId="77777777" w:rsidR="00161007" w:rsidRDefault="00161007">
      <w:pPr>
        <w:rPr>
          <w:b/>
          <w:color w:val="000000"/>
        </w:rPr>
      </w:pPr>
    </w:p>
    <w:p w14:paraId="4450FE43" w14:textId="77777777" w:rsidR="00161007" w:rsidRDefault="00161007">
      <w:pPr>
        <w:rPr>
          <w:b/>
          <w:color w:val="000000"/>
        </w:rPr>
      </w:pPr>
    </w:p>
    <w:p w14:paraId="72372F92" w14:textId="77777777" w:rsidR="00D12325" w:rsidRPr="00EF499D" w:rsidRDefault="00534A87">
      <w:pPr>
        <w:rPr>
          <w:b/>
          <w:color w:val="000000"/>
        </w:rPr>
      </w:pPr>
      <w:r>
        <w:rPr>
          <w:b/>
          <w:color w:val="000000"/>
        </w:rPr>
        <w:t>Artikel 8</w:t>
      </w:r>
      <w:r w:rsidR="002435E0">
        <w:rPr>
          <w:b/>
          <w:color w:val="000000"/>
        </w:rPr>
        <w:t xml:space="preserve">   </w:t>
      </w:r>
      <w:r w:rsidR="00D12325" w:rsidRPr="00EF499D">
        <w:rPr>
          <w:b/>
          <w:color w:val="000000"/>
        </w:rPr>
        <w:t>Verkiesbare en kiesgerechtigde personen</w:t>
      </w:r>
    </w:p>
    <w:p w14:paraId="4A28EF12" w14:textId="77777777" w:rsidR="00D12325" w:rsidRPr="00EF499D" w:rsidRDefault="00D12325">
      <w:pPr>
        <w:rPr>
          <w:b/>
          <w:color w:val="000000"/>
        </w:rPr>
      </w:pPr>
    </w:p>
    <w:tbl>
      <w:tblPr>
        <w:tblW w:w="9077" w:type="dxa"/>
        <w:tblLook w:val="01E0" w:firstRow="1" w:lastRow="1" w:firstColumn="1" w:lastColumn="1" w:noHBand="0" w:noVBand="0"/>
      </w:tblPr>
      <w:tblGrid>
        <w:gridCol w:w="1668"/>
        <w:gridCol w:w="7409"/>
      </w:tblGrid>
      <w:tr w:rsidR="00D12325" w:rsidRPr="00EF499D" w14:paraId="77DFA699" w14:textId="77777777" w:rsidTr="003669BF">
        <w:tc>
          <w:tcPr>
            <w:tcW w:w="1668" w:type="dxa"/>
          </w:tcPr>
          <w:p w14:paraId="1F686945" w14:textId="77777777" w:rsidR="007519A8" w:rsidRPr="00D015A1" w:rsidRDefault="00D12325">
            <w:pPr>
              <w:pStyle w:val="bodytext"/>
              <w:spacing w:before="100" w:beforeAutospacing="1" w:after="100" w:afterAutospacing="1"/>
              <w:rPr>
                <w:rStyle w:val="Zwaar"/>
                <w:rFonts w:cs="Arial"/>
                <w:b w:val="0"/>
                <w:sz w:val="18"/>
                <w:szCs w:val="18"/>
                <w:lang w:val="nl-NL"/>
              </w:rPr>
            </w:pPr>
            <w:r w:rsidRPr="00D015A1">
              <w:rPr>
                <w:rStyle w:val="Zwaar"/>
                <w:rFonts w:cs="Arial"/>
                <w:b w:val="0"/>
                <w:sz w:val="18"/>
                <w:szCs w:val="18"/>
                <w:lang w:val="nl-NL"/>
              </w:rPr>
              <w:t>Verkiesbaar</w:t>
            </w:r>
          </w:p>
        </w:tc>
        <w:tc>
          <w:tcPr>
            <w:tcW w:w="7409" w:type="dxa"/>
          </w:tcPr>
          <w:p w14:paraId="039B4CD8" w14:textId="77777777" w:rsidR="00D12325" w:rsidRPr="00EF499D" w:rsidRDefault="007519A8" w:rsidP="000865E6">
            <w:pPr>
              <w:ind w:left="340" w:hanging="340"/>
              <w:rPr>
                <w:color w:val="000000"/>
              </w:rPr>
            </w:pPr>
            <w:r w:rsidRPr="00EF499D">
              <w:rPr>
                <w:rFonts w:cs="Arial"/>
                <w:color w:val="000000"/>
              </w:rPr>
              <w:t xml:space="preserve">1. </w:t>
            </w:r>
            <w:r w:rsidR="000A1D57">
              <w:rPr>
                <w:rFonts w:cs="Arial"/>
                <w:color w:val="000000"/>
              </w:rPr>
              <w:tab/>
            </w:r>
            <w:r w:rsidR="00D12325" w:rsidRPr="00EF499D">
              <w:rPr>
                <w:rFonts w:cs="Arial"/>
                <w:color w:val="000000"/>
              </w:rPr>
              <w:t xml:space="preserve">Zij die op de dag van de kandidaatstelling deel uitmaken van </w:t>
            </w:r>
            <w:r w:rsidR="008C0D13" w:rsidRPr="00EF499D">
              <w:rPr>
                <w:rFonts w:cs="Arial"/>
                <w:color w:val="000000"/>
              </w:rPr>
              <w:t>het personeel of ouder zijn, z</w:t>
            </w:r>
            <w:r w:rsidR="003669BF">
              <w:rPr>
                <w:rFonts w:cs="Arial"/>
                <w:color w:val="000000"/>
              </w:rPr>
              <w:t xml:space="preserve">ijn kiesgerechtigd en verkiesbaar tot lid van de </w:t>
            </w:r>
            <w:r w:rsidR="008C0D13" w:rsidRPr="00EF499D">
              <w:rPr>
                <w:rFonts w:cs="Arial"/>
                <w:color w:val="000000"/>
              </w:rPr>
              <w:t>MR</w:t>
            </w:r>
            <w:r w:rsidR="003669BF">
              <w:rPr>
                <w:rFonts w:cs="Arial"/>
                <w:color w:val="000000"/>
              </w:rPr>
              <w:t>.</w:t>
            </w:r>
          </w:p>
        </w:tc>
      </w:tr>
      <w:tr w:rsidR="00D12325" w:rsidRPr="00EF499D" w14:paraId="60AFFD74" w14:textId="77777777" w:rsidTr="003669BF">
        <w:tc>
          <w:tcPr>
            <w:tcW w:w="1668" w:type="dxa"/>
          </w:tcPr>
          <w:p w14:paraId="5A073B42" w14:textId="77777777" w:rsidR="00D12325" w:rsidRPr="00D015A1" w:rsidRDefault="00D12325" w:rsidP="006F3090">
            <w:pPr>
              <w:pStyle w:val="bodytext"/>
              <w:spacing w:before="100" w:beforeAutospacing="1" w:after="100" w:afterAutospacing="1"/>
              <w:rPr>
                <w:rStyle w:val="Zwaar"/>
                <w:rFonts w:cs="Arial"/>
                <w:b w:val="0"/>
                <w:i/>
                <w:sz w:val="18"/>
                <w:szCs w:val="18"/>
                <w:lang w:val="nl-NL"/>
              </w:rPr>
            </w:pPr>
            <w:r w:rsidRPr="00D015A1">
              <w:rPr>
                <w:rStyle w:val="Zwaar"/>
                <w:rFonts w:cs="Arial"/>
                <w:b w:val="0"/>
                <w:i/>
                <w:sz w:val="18"/>
                <w:szCs w:val="18"/>
                <w:lang w:val="nl-NL"/>
              </w:rPr>
              <w:t>Grondslag</w:t>
            </w:r>
            <w:r w:rsidR="006F3090" w:rsidRPr="00D015A1">
              <w:rPr>
                <w:rStyle w:val="Voetnootmarkering"/>
                <w:rFonts w:cs="Arial"/>
                <w:i/>
                <w:sz w:val="18"/>
                <w:szCs w:val="18"/>
                <w:lang w:val="nl-NL"/>
              </w:rPr>
              <w:footnoteReference w:id="1"/>
            </w:r>
          </w:p>
        </w:tc>
        <w:tc>
          <w:tcPr>
            <w:tcW w:w="7409" w:type="dxa"/>
          </w:tcPr>
          <w:p w14:paraId="62794098" w14:textId="77777777" w:rsidR="00D12325" w:rsidRPr="00AA4BE8" w:rsidRDefault="00AA4BE8" w:rsidP="000865E6">
            <w:pPr>
              <w:ind w:left="340" w:hanging="340"/>
              <w:rPr>
                <w:rFonts w:cs="Arial"/>
                <w:spacing w:val="-2"/>
              </w:rPr>
            </w:pPr>
            <w:r w:rsidRPr="00AA4BE8">
              <w:rPr>
                <w:rFonts w:cs="Arial"/>
                <w:spacing w:val="-2"/>
              </w:rPr>
              <w:t>2</w:t>
            </w:r>
            <w:r w:rsidR="007519A8" w:rsidRPr="00AA4BE8">
              <w:rPr>
                <w:rFonts w:cs="Arial"/>
                <w:spacing w:val="-2"/>
              </w:rPr>
              <w:t xml:space="preserve">. </w:t>
            </w:r>
            <w:r w:rsidR="000A1D57" w:rsidRPr="00AA4BE8">
              <w:rPr>
                <w:rFonts w:cs="Arial"/>
                <w:spacing w:val="-2"/>
              </w:rPr>
              <w:tab/>
            </w:r>
            <w:r w:rsidR="00D12325" w:rsidRPr="00AA4BE8">
              <w:rPr>
                <w:rFonts w:cs="Arial"/>
                <w:spacing w:val="-2"/>
              </w:rPr>
              <w:t>Ouders van leerlingen die tot de school zijn toegelaten met toepassing van art</w:t>
            </w:r>
            <w:r w:rsidR="00FD6EBD" w:rsidRPr="00AA4BE8">
              <w:rPr>
                <w:rFonts w:cs="Arial"/>
                <w:spacing w:val="-2"/>
              </w:rPr>
              <w:t>.</w:t>
            </w:r>
            <w:r w:rsidR="00D12325" w:rsidRPr="00AA4BE8">
              <w:rPr>
                <w:rFonts w:cs="Arial"/>
                <w:spacing w:val="-2"/>
              </w:rPr>
              <w:t xml:space="preserve"> 58, eerste lid </w:t>
            </w:r>
            <w:r w:rsidR="00EA69E9" w:rsidRPr="00AA4BE8">
              <w:rPr>
                <w:rFonts w:cs="Arial"/>
                <w:spacing w:val="-2"/>
              </w:rPr>
              <w:t xml:space="preserve">WPO </w:t>
            </w:r>
            <w:r w:rsidR="00D12325" w:rsidRPr="00AA4BE8">
              <w:rPr>
                <w:rFonts w:cs="Arial"/>
                <w:spacing w:val="-2"/>
              </w:rPr>
              <w:t xml:space="preserve">kunnen slechts kandidaat worden gesteld </w:t>
            </w:r>
            <w:r w:rsidR="003669BF" w:rsidRPr="00AA4BE8">
              <w:rPr>
                <w:rFonts w:cs="Arial"/>
                <w:spacing w:val="-2"/>
              </w:rPr>
              <w:t xml:space="preserve">voor verkiezing tot lid van de </w:t>
            </w:r>
            <w:r w:rsidR="00D12325" w:rsidRPr="00AA4BE8">
              <w:rPr>
                <w:rFonts w:cs="Arial"/>
                <w:spacing w:val="-2"/>
              </w:rPr>
              <w:t xml:space="preserve">MR, indien zij schriftelijk hebben verklaard de grondslag en de doelstelling van de </w:t>
            </w:r>
            <w:r w:rsidR="000A1D57" w:rsidRPr="00AA4BE8">
              <w:rPr>
                <w:rFonts w:cs="Arial"/>
                <w:spacing w:val="-2"/>
              </w:rPr>
              <w:t>vereniging</w:t>
            </w:r>
            <w:r w:rsidR="000865E6" w:rsidRPr="00AA4BE8">
              <w:rPr>
                <w:rFonts w:cs="Arial"/>
                <w:spacing w:val="-2"/>
              </w:rPr>
              <w:t xml:space="preserve"> en scholen </w:t>
            </w:r>
            <w:r w:rsidR="00D12325" w:rsidRPr="00AA4BE8">
              <w:rPr>
                <w:rFonts w:cs="Arial"/>
                <w:spacing w:val="-2"/>
              </w:rPr>
              <w:t xml:space="preserve">te respecteren en deze niet ter discussie stellen. </w:t>
            </w:r>
          </w:p>
        </w:tc>
      </w:tr>
      <w:tr w:rsidR="00D12325" w:rsidRPr="00EF499D" w14:paraId="000D6170" w14:textId="77777777" w:rsidTr="003669BF">
        <w:tc>
          <w:tcPr>
            <w:tcW w:w="1668" w:type="dxa"/>
          </w:tcPr>
          <w:p w14:paraId="5A9B3D1B" w14:textId="77777777" w:rsidR="00D12325" w:rsidRPr="00EF499D" w:rsidRDefault="00D12325">
            <w:pPr>
              <w:pStyle w:val="bodytext"/>
              <w:spacing w:before="100" w:beforeAutospacing="1" w:after="100" w:afterAutospacing="1"/>
              <w:rPr>
                <w:rStyle w:val="Zwaar"/>
                <w:rFonts w:cs="Arial"/>
                <w:b w:val="0"/>
                <w:color w:val="000000"/>
                <w:sz w:val="20"/>
                <w:lang w:val="nl-NL"/>
              </w:rPr>
            </w:pPr>
          </w:p>
        </w:tc>
        <w:tc>
          <w:tcPr>
            <w:tcW w:w="7409" w:type="dxa"/>
          </w:tcPr>
          <w:p w14:paraId="10841937" w14:textId="77777777" w:rsidR="00D12325" w:rsidRPr="00AA4BE8" w:rsidRDefault="00EA69E9" w:rsidP="000865E6">
            <w:pPr>
              <w:ind w:left="340" w:hanging="340"/>
              <w:rPr>
                <w:rFonts w:cs="Arial"/>
                <w:spacing w:val="-2"/>
              </w:rPr>
            </w:pPr>
            <w:r w:rsidRPr="00AA4BE8">
              <w:rPr>
                <w:rFonts w:cs="Arial"/>
                <w:spacing w:val="-2"/>
              </w:rPr>
              <w:t xml:space="preserve">4. </w:t>
            </w:r>
            <w:r w:rsidR="000A1D57" w:rsidRPr="00AA4BE8">
              <w:rPr>
                <w:rFonts w:cs="Arial"/>
                <w:spacing w:val="-2"/>
              </w:rPr>
              <w:tab/>
            </w:r>
            <w:r w:rsidR="00D12325" w:rsidRPr="00AA4BE8">
              <w:rPr>
                <w:rFonts w:cs="Arial"/>
                <w:spacing w:val="-2"/>
              </w:rPr>
              <w:t xml:space="preserve">De voorwaarde, bedoeld in het derde lid, kan slechts worden toegepast, indien zij door of namens </w:t>
            </w:r>
            <w:r w:rsidR="00A1732B" w:rsidRPr="00AA4BE8">
              <w:rPr>
                <w:rFonts w:cs="Arial"/>
                <w:spacing w:val="-2"/>
              </w:rPr>
              <w:t xml:space="preserve">het bestuur </w:t>
            </w:r>
            <w:r w:rsidR="00D12325" w:rsidRPr="00AA4BE8">
              <w:rPr>
                <w:rFonts w:cs="Arial"/>
                <w:spacing w:val="-2"/>
              </w:rPr>
              <w:t>voorafgaand aan de toelating aan de betrokkenen bekend is gemaakt.</w:t>
            </w:r>
          </w:p>
          <w:p w14:paraId="36C815BE" w14:textId="77777777" w:rsidR="006F3090" w:rsidRPr="00AA4BE8" w:rsidRDefault="006F3090" w:rsidP="000865E6">
            <w:pPr>
              <w:ind w:left="340" w:hanging="340"/>
              <w:rPr>
                <w:rFonts w:cs="Arial"/>
                <w:spacing w:val="-2"/>
              </w:rPr>
            </w:pPr>
          </w:p>
          <w:p w14:paraId="34F6EDCB" w14:textId="77777777" w:rsidR="006F3090" w:rsidRPr="00AA4BE8" w:rsidRDefault="006F3090" w:rsidP="000865E6">
            <w:pPr>
              <w:ind w:left="340" w:hanging="340"/>
              <w:rPr>
                <w:rFonts w:cs="Arial"/>
                <w:spacing w:val="-2"/>
              </w:rPr>
            </w:pPr>
          </w:p>
        </w:tc>
      </w:tr>
    </w:tbl>
    <w:p w14:paraId="1C5FAD41" w14:textId="77777777" w:rsidR="00D12325" w:rsidRPr="00EF499D" w:rsidRDefault="002435E0">
      <w:pPr>
        <w:rPr>
          <w:color w:val="000000"/>
        </w:rPr>
      </w:pPr>
      <w:r>
        <w:rPr>
          <w:b/>
          <w:color w:val="000000"/>
        </w:rPr>
        <w:t xml:space="preserve">Artikel 9   </w:t>
      </w:r>
      <w:r w:rsidR="00D12325" w:rsidRPr="00EF499D">
        <w:rPr>
          <w:b/>
          <w:color w:val="000000"/>
        </w:rPr>
        <w:t>Bekendmaking verkiesbare en kiesgerechtigde personen</w:t>
      </w:r>
      <w:r w:rsidR="00D12325" w:rsidRPr="00EF499D">
        <w:rPr>
          <w:color w:val="000000"/>
        </w:rPr>
        <w:br/>
      </w:r>
    </w:p>
    <w:tbl>
      <w:tblPr>
        <w:tblW w:w="9013" w:type="dxa"/>
        <w:tblLook w:val="01E0" w:firstRow="1" w:lastRow="1" w:firstColumn="1" w:lastColumn="1" w:noHBand="0" w:noVBand="0"/>
      </w:tblPr>
      <w:tblGrid>
        <w:gridCol w:w="1604"/>
        <w:gridCol w:w="7409"/>
      </w:tblGrid>
      <w:tr w:rsidR="00D12325" w:rsidRPr="00EF499D" w14:paraId="4063E46B" w14:textId="77777777">
        <w:trPr>
          <w:trHeight w:val="1286"/>
        </w:trPr>
        <w:tc>
          <w:tcPr>
            <w:tcW w:w="1604" w:type="dxa"/>
          </w:tcPr>
          <w:p w14:paraId="1D86467F" w14:textId="77777777" w:rsidR="00D12325" w:rsidRPr="00D015A1" w:rsidRDefault="00EA69E9">
            <w:pPr>
              <w:pStyle w:val="bodytext"/>
              <w:spacing w:before="100" w:beforeAutospacing="1" w:after="100" w:afterAutospacing="1"/>
              <w:rPr>
                <w:rStyle w:val="Zwaar"/>
                <w:rFonts w:cs="Arial"/>
                <w:b w:val="0"/>
                <w:i/>
                <w:sz w:val="18"/>
                <w:szCs w:val="18"/>
                <w:lang w:val="nl-NL"/>
              </w:rPr>
            </w:pPr>
            <w:r w:rsidRPr="00D015A1">
              <w:rPr>
                <w:rStyle w:val="Zwaar"/>
                <w:rFonts w:cs="Arial"/>
                <w:b w:val="0"/>
                <w:i/>
                <w:sz w:val="18"/>
                <w:szCs w:val="18"/>
                <w:lang w:val="nl-NL"/>
              </w:rPr>
              <w:t>Kieslijst</w:t>
            </w:r>
          </w:p>
          <w:p w14:paraId="434B39DF" w14:textId="77777777" w:rsidR="000A1D57" w:rsidRPr="002435E0" w:rsidRDefault="000A1D57" w:rsidP="002435E0">
            <w:pPr>
              <w:pStyle w:val="bodytext"/>
              <w:spacing w:before="100" w:beforeAutospacing="1" w:after="100" w:afterAutospacing="1"/>
              <w:rPr>
                <w:rStyle w:val="Zwaar"/>
                <w:rFonts w:cs="Arial"/>
                <w:b w:val="0"/>
                <w:i/>
                <w:sz w:val="18"/>
                <w:szCs w:val="18"/>
                <w:lang w:val="nl-NL"/>
              </w:rPr>
            </w:pPr>
          </w:p>
        </w:tc>
        <w:tc>
          <w:tcPr>
            <w:tcW w:w="7409" w:type="dxa"/>
          </w:tcPr>
          <w:p w14:paraId="37F801A5" w14:textId="77777777" w:rsidR="000A1D57" w:rsidRPr="002435E0" w:rsidRDefault="0086441C" w:rsidP="000865E6">
            <w:pPr>
              <w:ind w:left="397" w:hanging="340"/>
            </w:pPr>
            <w:r w:rsidRPr="002435E0">
              <w:t xml:space="preserve">1. </w:t>
            </w:r>
            <w:r w:rsidR="000A1D57" w:rsidRPr="002435E0">
              <w:tab/>
            </w:r>
            <w:r w:rsidR="008C0D13" w:rsidRPr="002435E0">
              <w:t xml:space="preserve">De </w:t>
            </w:r>
            <w:r w:rsidR="00534A87" w:rsidRPr="002435E0">
              <w:t>MR stelt vier</w:t>
            </w:r>
            <w:r w:rsidR="00D12325" w:rsidRPr="002435E0">
              <w:t xml:space="preserve"> weken voor de verkiezingen een lijst vast van de personen die </w:t>
            </w:r>
            <w:r w:rsidR="002435E0">
              <w:t xml:space="preserve">kiesgerechtigd en </w:t>
            </w:r>
            <w:r w:rsidR="00D12325" w:rsidRPr="002435E0">
              <w:t xml:space="preserve">verkiesbaar zijn. Deze lijst wordt aan </w:t>
            </w:r>
            <w:r w:rsidR="008C0D13" w:rsidRPr="002435E0">
              <w:t xml:space="preserve">het personeel en de ouders </w:t>
            </w:r>
            <w:r w:rsidR="00D12325" w:rsidRPr="002435E0">
              <w:t>bekend gemaakt onder vermelding van de mogelijkheid zich kandidaat te stellen, alsmede van de daarvoor gestelde termij</w:t>
            </w:r>
            <w:r w:rsidR="006B1AF6" w:rsidRPr="002435E0">
              <w:t>n</w:t>
            </w:r>
            <w:r w:rsidR="002435E0">
              <w:t>.</w:t>
            </w:r>
          </w:p>
        </w:tc>
      </w:tr>
    </w:tbl>
    <w:p w14:paraId="533EAFAA" w14:textId="77777777" w:rsidR="00D12325" w:rsidRDefault="00D12325">
      <w:pPr>
        <w:rPr>
          <w:color w:val="000000"/>
        </w:rPr>
      </w:pPr>
    </w:p>
    <w:p w14:paraId="26E601F3" w14:textId="77777777" w:rsidR="00EF5DA8" w:rsidRDefault="00EF5DA8">
      <w:pPr>
        <w:rPr>
          <w:color w:val="000000"/>
        </w:rPr>
      </w:pPr>
    </w:p>
    <w:p w14:paraId="60E57E0C" w14:textId="77777777" w:rsidR="00EF5DA8" w:rsidRDefault="00EF5DA8">
      <w:pPr>
        <w:rPr>
          <w:color w:val="000000"/>
        </w:rPr>
      </w:pPr>
    </w:p>
    <w:p w14:paraId="5F218A18" w14:textId="77777777" w:rsidR="00D12325" w:rsidRPr="00EF499D" w:rsidRDefault="00D12325">
      <w:pPr>
        <w:rPr>
          <w:b/>
          <w:color w:val="000000"/>
        </w:rPr>
      </w:pPr>
      <w:r w:rsidRPr="00EF499D">
        <w:rPr>
          <w:b/>
          <w:color w:val="000000"/>
        </w:rPr>
        <w:t>Artikel 10</w:t>
      </w:r>
      <w:r w:rsidR="002435E0">
        <w:rPr>
          <w:b/>
          <w:color w:val="000000"/>
        </w:rPr>
        <w:t xml:space="preserve">   </w:t>
      </w:r>
      <w:r w:rsidRPr="00EF499D">
        <w:rPr>
          <w:b/>
          <w:color w:val="000000"/>
        </w:rPr>
        <w:t>Onvoldoende kandidaten</w:t>
      </w:r>
    </w:p>
    <w:p w14:paraId="24BB9E9A" w14:textId="77777777" w:rsidR="00D12325" w:rsidRPr="00EF499D" w:rsidRDefault="00D12325">
      <w:pPr>
        <w:rPr>
          <w:color w:val="000000"/>
        </w:rPr>
      </w:pPr>
    </w:p>
    <w:tbl>
      <w:tblPr>
        <w:tblW w:w="9013" w:type="dxa"/>
        <w:tblLook w:val="01E0" w:firstRow="1" w:lastRow="1" w:firstColumn="1" w:lastColumn="1" w:noHBand="0" w:noVBand="0"/>
      </w:tblPr>
      <w:tblGrid>
        <w:gridCol w:w="1604"/>
        <w:gridCol w:w="7409"/>
      </w:tblGrid>
      <w:tr w:rsidR="00D12325" w:rsidRPr="00EF499D" w14:paraId="4FCEDBE4" w14:textId="77777777">
        <w:trPr>
          <w:trHeight w:val="1286"/>
        </w:trPr>
        <w:tc>
          <w:tcPr>
            <w:tcW w:w="1604" w:type="dxa"/>
          </w:tcPr>
          <w:p w14:paraId="4CC0324A" w14:textId="77777777" w:rsidR="00EA69E9" w:rsidRPr="00D016FE" w:rsidRDefault="00EA69E9">
            <w:pPr>
              <w:pStyle w:val="bodytext"/>
              <w:spacing w:before="100" w:beforeAutospacing="1" w:after="100" w:afterAutospacing="1"/>
              <w:rPr>
                <w:rStyle w:val="Zwaar"/>
                <w:rFonts w:cs="Arial"/>
                <w:b w:val="0"/>
                <w:i/>
                <w:color w:val="808080"/>
                <w:sz w:val="18"/>
                <w:szCs w:val="18"/>
                <w:lang w:val="nl-NL"/>
              </w:rPr>
            </w:pPr>
            <w:r w:rsidRPr="00D015A1">
              <w:rPr>
                <w:rStyle w:val="Zwaar"/>
                <w:rFonts w:cs="Arial"/>
                <w:b w:val="0"/>
                <w:i/>
                <w:sz w:val="18"/>
                <w:szCs w:val="18"/>
                <w:lang w:val="nl-NL"/>
              </w:rPr>
              <w:t>Onvoldoende kandidaten</w:t>
            </w:r>
          </w:p>
        </w:tc>
        <w:tc>
          <w:tcPr>
            <w:tcW w:w="7409" w:type="dxa"/>
          </w:tcPr>
          <w:p w14:paraId="04563181" w14:textId="77777777" w:rsidR="0045717D" w:rsidRDefault="0086441C" w:rsidP="00792356">
            <w:pPr>
              <w:ind w:left="397" w:hanging="340"/>
              <w:rPr>
                <w:color w:val="000000"/>
              </w:rPr>
            </w:pPr>
            <w:r>
              <w:rPr>
                <w:color w:val="000000"/>
              </w:rPr>
              <w:t xml:space="preserve">1. </w:t>
            </w:r>
            <w:r w:rsidR="000A1D57">
              <w:rPr>
                <w:color w:val="000000"/>
              </w:rPr>
              <w:tab/>
            </w:r>
            <w:r w:rsidR="00D12325" w:rsidRPr="00EF499D">
              <w:rPr>
                <w:color w:val="000000"/>
              </w:rPr>
              <w:t xml:space="preserve">Indien uit </w:t>
            </w:r>
            <w:r w:rsidR="002435E0">
              <w:rPr>
                <w:color w:val="000000"/>
              </w:rPr>
              <w:t xml:space="preserve">het personeel en de ouders niet </w:t>
            </w:r>
            <w:r w:rsidR="00D12325" w:rsidRPr="00EF499D">
              <w:rPr>
                <w:color w:val="000000"/>
              </w:rPr>
              <w:t>meer kandidaten zi</w:t>
            </w:r>
            <w:r w:rsidR="002435E0">
              <w:rPr>
                <w:color w:val="000000"/>
              </w:rPr>
              <w:t xml:space="preserve">jn gesteld dan er zetels in de </w:t>
            </w:r>
            <w:r w:rsidR="00D12325" w:rsidRPr="00EF499D">
              <w:rPr>
                <w:color w:val="000000"/>
              </w:rPr>
              <w:t>MR voor die geleding beschikbaar zijn, vindt voor die</w:t>
            </w:r>
            <w:r w:rsidR="000A1D57">
              <w:rPr>
                <w:color w:val="000000"/>
              </w:rPr>
              <w:t xml:space="preserve"> </w:t>
            </w:r>
            <w:r w:rsidR="00D12325" w:rsidRPr="00EF499D">
              <w:rPr>
                <w:color w:val="000000"/>
              </w:rPr>
              <w:t xml:space="preserve">geleding geen verkiezing plaats en worden de gestelde kandidaten geacht te zijn gekozen. </w:t>
            </w:r>
          </w:p>
          <w:p w14:paraId="79B5D590" w14:textId="77777777" w:rsidR="00D12325" w:rsidRPr="00EF499D" w:rsidRDefault="0045717D" w:rsidP="00792356">
            <w:pPr>
              <w:ind w:left="397" w:hanging="340"/>
              <w:rPr>
                <w:rFonts w:cs="Arial"/>
                <w:color w:val="000000"/>
                <w:spacing w:val="-2"/>
              </w:rPr>
            </w:pPr>
            <w:r>
              <w:rPr>
                <w:color w:val="000000"/>
              </w:rPr>
              <w:t>2.</w:t>
            </w:r>
            <w:r>
              <w:rPr>
                <w:color w:val="000000"/>
              </w:rPr>
              <w:tab/>
            </w:r>
            <w:r w:rsidR="002435E0">
              <w:rPr>
                <w:color w:val="000000"/>
              </w:rPr>
              <w:t xml:space="preserve">De </w:t>
            </w:r>
            <w:r w:rsidR="00D12325" w:rsidRPr="00EF499D">
              <w:rPr>
                <w:color w:val="000000"/>
              </w:rPr>
              <w:t xml:space="preserve">MR stelt </w:t>
            </w:r>
            <w:r w:rsidR="002435E0">
              <w:rPr>
                <w:color w:val="000000"/>
              </w:rPr>
              <w:t>de schoolleiding</w:t>
            </w:r>
            <w:r w:rsidR="00D12325" w:rsidRPr="00EF499D">
              <w:rPr>
                <w:color w:val="000000"/>
              </w:rPr>
              <w:t>, de geledingen en de betrokken kandidaten daarvan tijdig vóór de verkiezingsdatum in kennis.</w:t>
            </w:r>
          </w:p>
        </w:tc>
      </w:tr>
    </w:tbl>
    <w:p w14:paraId="4DD686EE" w14:textId="77777777" w:rsidR="00D12325" w:rsidRDefault="00D12325">
      <w:pPr>
        <w:rPr>
          <w:color w:val="000000"/>
        </w:rPr>
      </w:pPr>
    </w:p>
    <w:p w14:paraId="3A032EC7" w14:textId="77777777" w:rsidR="007D0912" w:rsidRDefault="007D0912">
      <w:pPr>
        <w:rPr>
          <w:color w:val="000000"/>
        </w:rPr>
      </w:pPr>
    </w:p>
    <w:p w14:paraId="27266BBA" w14:textId="77777777" w:rsidR="00D12325" w:rsidRPr="00EF499D" w:rsidRDefault="00D12325">
      <w:pPr>
        <w:rPr>
          <w:b/>
          <w:color w:val="000000"/>
        </w:rPr>
      </w:pPr>
      <w:r w:rsidRPr="00EF499D">
        <w:rPr>
          <w:b/>
          <w:color w:val="000000"/>
        </w:rPr>
        <w:t>Artikel 11</w:t>
      </w:r>
      <w:r w:rsidR="002435E0">
        <w:rPr>
          <w:b/>
          <w:color w:val="000000"/>
        </w:rPr>
        <w:t xml:space="preserve">   </w:t>
      </w:r>
      <w:r w:rsidRPr="00EF499D">
        <w:rPr>
          <w:b/>
          <w:color w:val="000000"/>
        </w:rPr>
        <w:t>Verkiezing</w:t>
      </w:r>
    </w:p>
    <w:p w14:paraId="07FF7379" w14:textId="77777777" w:rsidR="00D12325" w:rsidRPr="00EF499D" w:rsidRDefault="00D12325">
      <w:pPr>
        <w:rPr>
          <w:color w:val="000000"/>
        </w:rPr>
      </w:pPr>
    </w:p>
    <w:tbl>
      <w:tblPr>
        <w:tblW w:w="9013" w:type="dxa"/>
        <w:tblLook w:val="01E0" w:firstRow="1" w:lastRow="1" w:firstColumn="1" w:lastColumn="1" w:noHBand="0" w:noVBand="0"/>
      </w:tblPr>
      <w:tblGrid>
        <w:gridCol w:w="1604"/>
        <w:gridCol w:w="7409"/>
      </w:tblGrid>
      <w:tr w:rsidR="00D12325" w:rsidRPr="00EF499D" w14:paraId="5DD1C9B0" w14:textId="77777777">
        <w:trPr>
          <w:trHeight w:val="80"/>
        </w:trPr>
        <w:tc>
          <w:tcPr>
            <w:tcW w:w="1604" w:type="dxa"/>
          </w:tcPr>
          <w:p w14:paraId="6DFDA592" w14:textId="77777777" w:rsidR="00D12325" w:rsidRPr="00D016FE" w:rsidRDefault="00D12325">
            <w:pPr>
              <w:pStyle w:val="bodytext"/>
              <w:spacing w:before="100" w:beforeAutospacing="1" w:after="100" w:afterAutospacing="1"/>
              <w:rPr>
                <w:rStyle w:val="Zwaar"/>
                <w:rFonts w:cs="Arial"/>
                <w:b w:val="0"/>
                <w:i/>
                <w:color w:val="808080"/>
                <w:sz w:val="18"/>
                <w:szCs w:val="18"/>
                <w:lang w:val="nl-NL"/>
              </w:rPr>
            </w:pPr>
            <w:r w:rsidRPr="00D015A1">
              <w:rPr>
                <w:rStyle w:val="Zwaar"/>
                <w:rFonts w:cs="Arial"/>
                <w:b w:val="0"/>
                <w:i/>
                <w:sz w:val="18"/>
                <w:szCs w:val="18"/>
                <w:lang w:val="nl-NL"/>
              </w:rPr>
              <w:t>Stemming</w:t>
            </w:r>
          </w:p>
        </w:tc>
        <w:tc>
          <w:tcPr>
            <w:tcW w:w="7409" w:type="dxa"/>
          </w:tcPr>
          <w:p w14:paraId="45CD0571" w14:textId="65569FCF" w:rsidR="00D12325" w:rsidRPr="007D4BD9" w:rsidRDefault="00D12325" w:rsidP="00D015A1">
            <w:pPr>
              <w:pStyle w:val="Lijstalinea"/>
              <w:numPr>
                <w:ilvl w:val="0"/>
                <w:numId w:val="13"/>
              </w:numPr>
            </w:pPr>
            <w:r w:rsidRPr="007D4BD9">
              <w:t>De verkiezing vindt plaats bij geheime, schriftelijke stemming.</w:t>
            </w:r>
          </w:p>
          <w:p w14:paraId="36C5D038" w14:textId="25CDE132" w:rsidR="00D015A1" w:rsidRPr="00D015A1" w:rsidRDefault="00D015A1" w:rsidP="00D015A1">
            <w:pPr>
              <w:pStyle w:val="Lijstalinea"/>
              <w:ind w:left="417"/>
              <w:rPr>
                <w:color w:val="000000"/>
              </w:rPr>
            </w:pPr>
            <w:r w:rsidRPr="007D4BD9">
              <w:t xml:space="preserve">Als dit niet mogelijk is omdat de verkiezing online moet gehouden worden zullen één </w:t>
            </w:r>
            <w:proofErr w:type="spellStart"/>
            <w:r w:rsidRPr="007D4BD9">
              <w:t>ouderlid</w:t>
            </w:r>
            <w:proofErr w:type="spellEnd"/>
            <w:r w:rsidRPr="007D4BD9">
              <w:t xml:space="preserve"> en één personeelslid de stemmen </w:t>
            </w:r>
            <w:r w:rsidR="00E827C2" w:rsidRPr="007D4BD9">
              <w:t>tellen. Hierbij hebben zij gehei</w:t>
            </w:r>
            <w:r w:rsidRPr="007D4BD9">
              <w:t>mhoudingsplicht.</w:t>
            </w:r>
          </w:p>
        </w:tc>
      </w:tr>
      <w:tr w:rsidR="00D12325" w:rsidRPr="00EF499D" w14:paraId="73352E59" w14:textId="77777777">
        <w:trPr>
          <w:trHeight w:val="80"/>
        </w:trPr>
        <w:tc>
          <w:tcPr>
            <w:tcW w:w="1604" w:type="dxa"/>
          </w:tcPr>
          <w:p w14:paraId="54333A81" w14:textId="77777777" w:rsidR="00D12325" w:rsidRPr="00D016FE" w:rsidRDefault="00D12325">
            <w:pPr>
              <w:pStyle w:val="bodytext"/>
              <w:spacing w:before="100" w:beforeAutospacing="1" w:after="100" w:afterAutospacing="1"/>
              <w:rPr>
                <w:rStyle w:val="Zwaar"/>
                <w:rFonts w:cs="Arial"/>
                <w:b w:val="0"/>
                <w:i/>
                <w:color w:val="808080"/>
                <w:sz w:val="18"/>
                <w:szCs w:val="18"/>
                <w:lang w:val="nl-NL"/>
              </w:rPr>
            </w:pPr>
          </w:p>
        </w:tc>
        <w:tc>
          <w:tcPr>
            <w:tcW w:w="7409" w:type="dxa"/>
          </w:tcPr>
          <w:p w14:paraId="4C585156" w14:textId="77777777" w:rsidR="00D12325" w:rsidRPr="00EF499D" w:rsidRDefault="00D12325" w:rsidP="002435E0">
            <w:pPr>
              <w:ind w:left="523" w:hanging="426"/>
              <w:rPr>
                <w:color w:val="000000"/>
              </w:rPr>
            </w:pPr>
          </w:p>
        </w:tc>
      </w:tr>
    </w:tbl>
    <w:p w14:paraId="5A4011EE" w14:textId="77777777" w:rsidR="00D12325" w:rsidRPr="00EF499D" w:rsidRDefault="00D12325">
      <w:pPr>
        <w:rPr>
          <w:color w:val="000000"/>
        </w:rPr>
      </w:pPr>
    </w:p>
    <w:p w14:paraId="66FCAC34" w14:textId="77777777" w:rsidR="00D12325" w:rsidRPr="00EF499D" w:rsidRDefault="00D12325">
      <w:pPr>
        <w:rPr>
          <w:b/>
          <w:color w:val="000000"/>
        </w:rPr>
      </w:pPr>
      <w:r w:rsidRPr="00EF499D">
        <w:rPr>
          <w:b/>
          <w:color w:val="000000"/>
        </w:rPr>
        <w:t>Artikel 12</w:t>
      </w:r>
      <w:r w:rsidR="002435E0">
        <w:rPr>
          <w:b/>
          <w:color w:val="000000"/>
        </w:rPr>
        <w:t xml:space="preserve">   </w:t>
      </w:r>
      <w:r w:rsidRPr="00EF499D">
        <w:rPr>
          <w:b/>
          <w:color w:val="000000"/>
        </w:rPr>
        <w:t>Stemming; volmacht</w:t>
      </w:r>
    </w:p>
    <w:p w14:paraId="06673171" w14:textId="77777777" w:rsidR="00D12325" w:rsidRPr="00EF499D" w:rsidRDefault="00D12325">
      <w:pPr>
        <w:rPr>
          <w:color w:val="000000"/>
        </w:rPr>
      </w:pPr>
    </w:p>
    <w:tbl>
      <w:tblPr>
        <w:tblW w:w="9013" w:type="dxa"/>
        <w:tblLook w:val="01E0" w:firstRow="1" w:lastRow="1" w:firstColumn="1" w:lastColumn="1" w:noHBand="0" w:noVBand="0"/>
      </w:tblPr>
      <w:tblGrid>
        <w:gridCol w:w="1604"/>
        <w:gridCol w:w="7409"/>
      </w:tblGrid>
      <w:tr w:rsidR="00D12325" w:rsidRPr="00EF499D" w14:paraId="255DD479" w14:textId="77777777">
        <w:trPr>
          <w:trHeight w:val="80"/>
        </w:trPr>
        <w:tc>
          <w:tcPr>
            <w:tcW w:w="1604" w:type="dxa"/>
          </w:tcPr>
          <w:p w14:paraId="3FE07AC4" w14:textId="77777777" w:rsidR="00D12325" w:rsidRPr="00D015A1" w:rsidRDefault="009155CD">
            <w:pPr>
              <w:pStyle w:val="bodytext"/>
              <w:spacing w:before="100" w:beforeAutospacing="1" w:after="100" w:afterAutospacing="1"/>
              <w:rPr>
                <w:rStyle w:val="Zwaar"/>
                <w:rFonts w:cs="Arial"/>
                <w:b w:val="0"/>
                <w:i/>
                <w:sz w:val="18"/>
                <w:szCs w:val="18"/>
                <w:lang w:val="nl-NL"/>
              </w:rPr>
            </w:pPr>
            <w:r w:rsidRPr="00D015A1">
              <w:rPr>
                <w:rStyle w:val="Zwaar"/>
                <w:rFonts w:cs="Arial"/>
                <w:b w:val="0"/>
                <w:i/>
                <w:sz w:val="18"/>
                <w:szCs w:val="18"/>
                <w:lang w:val="nl-NL"/>
              </w:rPr>
              <w:t>Stemming</w:t>
            </w:r>
          </w:p>
        </w:tc>
        <w:tc>
          <w:tcPr>
            <w:tcW w:w="7409" w:type="dxa"/>
          </w:tcPr>
          <w:p w14:paraId="21D28C51" w14:textId="77777777" w:rsidR="00D12325" w:rsidRPr="00EF499D" w:rsidRDefault="00D12325" w:rsidP="00792356">
            <w:pPr>
              <w:ind w:left="397" w:hanging="340"/>
              <w:rPr>
                <w:color w:val="000000"/>
              </w:rPr>
            </w:pPr>
            <w:r w:rsidRPr="00EF499D">
              <w:rPr>
                <w:color w:val="000000"/>
              </w:rPr>
              <w:t>1.</w:t>
            </w:r>
            <w:r w:rsidRPr="00EF499D">
              <w:rPr>
                <w:color w:val="000000"/>
              </w:rPr>
              <w:tab/>
              <w:t>Een kiesgerechtigde brengt ten ho</w:t>
            </w:r>
            <w:r w:rsidR="00534A87">
              <w:rPr>
                <w:color w:val="000000"/>
              </w:rPr>
              <w:t xml:space="preserve">ogste evenveel stemmen uit als </w:t>
            </w:r>
            <w:r w:rsidRPr="00EF499D">
              <w:rPr>
                <w:color w:val="000000"/>
              </w:rPr>
              <w:t>er z</w:t>
            </w:r>
            <w:r w:rsidR="002435E0">
              <w:rPr>
                <w:color w:val="000000"/>
              </w:rPr>
              <w:t xml:space="preserve">etels voor zijn geleding in de </w:t>
            </w:r>
            <w:r w:rsidRPr="00EF499D">
              <w:rPr>
                <w:color w:val="000000"/>
              </w:rPr>
              <w:t>MR zijn. Op een k</w:t>
            </w:r>
            <w:r w:rsidR="00534A87">
              <w:rPr>
                <w:color w:val="000000"/>
              </w:rPr>
              <w:t xml:space="preserve">andidaat kan </w:t>
            </w:r>
            <w:r w:rsidRPr="00EF499D">
              <w:rPr>
                <w:color w:val="000000"/>
              </w:rPr>
              <w:t>slechts één stem worden uitgebracht.</w:t>
            </w:r>
            <w:r w:rsidRPr="00EF499D">
              <w:rPr>
                <w:color w:val="000000"/>
              </w:rPr>
              <w:tab/>
            </w:r>
          </w:p>
        </w:tc>
      </w:tr>
      <w:tr w:rsidR="00D12325" w:rsidRPr="00EF499D" w14:paraId="52B78CF3" w14:textId="77777777" w:rsidTr="007D4BD9">
        <w:trPr>
          <w:trHeight w:val="1575"/>
        </w:trPr>
        <w:tc>
          <w:tcPr>
            <w:tcW w:w="1604" w:type="dxa"/>
          </w:tcPr>
          <w:p w14:paraId="1BACDFA8" w14:textId="77777777" w:rsidR="00D12325" w:rsidRPr="00D015A1" w:rsidRDefault="009155CD">
            <w:pPr>
              <w:pStyle w:val="bodytext"/>
              <w:spacing w:before="100" w:beforeAutospacing="1" w:after="100" w:afterAutospacing="1"/>
              <w:rPr>
                <w:rStyle w:val="Zwaar"/>
                <w:rFonts w:cs="Arial"/>
                <w:b w:val="0"/>
                <w:i/>
                <w:sz w:val="18"/>
                <w:szCs w:val="18"/>
                <w:lang w:val="nl-NL"/>
              </w:rPr>
            </w:pPr>
            <w:r w:rsidRPr="00D015A1">
              <w:rPr>
                <w:rStyle w:val="Zwaar"/>
                <w:rFonts w:cs="Arial"/>
                <w:b w:val="0"/>
                <w:i/>
                <w:sz w:val="18"/>
                <w:szCs w:val="18"/>
                <w:lang w:val="nl-NL"/>
              </w:rPr>
              <w:t>Volmacht</w:t>
            </w:r>
          </w:p>
        </w:tc>
        <w:tc>
          <w:tcPr>
            <w:tcW w:w="7409" w:type="dxa"/>
          </w:tcPr>
          <w:p w14:paraId="520CDE43" w14:textId="4C9B61E8" w:rsidR="00D12325" w:rsidRPr="00EF499D" w:rsidRDefault="00D12325" w:rsidP="00792356">
            <w:pPr>
              <w:ind w:left="397" w:hanging="340"/>
              <w:rPr>
                <w:color w:val="000000"/>
              </w:rPr>
            </w:pPr>
            <w:r w:rsidRPr="00AA4BE8">
              <w:t>2.</w:t>
            </w:r>
            <w:r w:rsidRPr="00AA4BE8">
              <w:tab/>
              <w:t>Een kiesgerechtigde kan bij schr</w:t>
            </w:r>
            <w:r w:rsidR="00534A87" w:rsidRPr="00AA4BE8">
              <w:t>iftelijke volmacht met overgave v</w:t>
            </w:r>
            <w:r w:rsidRPr="00AA4BE8">
              <w:t>an zijn stembiljet een ander, die</w:t>
            </w:r>
            <w:r w:rsidR="00534A87" w:rsidRPr="00AA4BE8">
              <w:t xml:space="preserve"> tot dezelfde geleding behoort, </w:t>
            </w:r>
            <w:r w:rsidRPr="00AA4BE8">
              <w:t>zijn stem laten uitbrengen. Een kiesgerechtigde kan voor te</w:t>
            </w:r>
            <w:r w:rsidR="00534A87" w:rsidRPr="00AA4BE8">
              <w:t xml:space="preserve">n </w:t>
            </w:r>
            <w:r w:rsidR="00792356" w:rsidRPr="00AA4BE8">
              <w:t xml:space="preserve">hoogste </w:t>
            </w:r>
            <w:r w:rsidRPr="00AA4BE8">
              <w:t>één andere kiesge</w:t>
            </w:r>
            <w:r w:rsidR="00534A87" w:rsidRPr="00AA4BE8">
              <w:t xml:space="preserve">rechtigde bij volmacht een stem </w:t>
            </w:r>
            <w:r w:rsidRPr="007D4BD9">
              <w:t>uitbrengen. </w:t>
            </w:r>
            <w:r w:rsidR="00D015A1" w:rsidRPr="007D4BD9">
              <w:t>Bij een online stemming kan er 1 stem  worden uitgebracht per persoon</w:t>
            </w:r>
          </w:p>
        </w:tc>
      </w:tr>
    </w:tbl>
    <w:p w14:paraId="66A73398" w14:textId="77777777" w:rsidR="00D12325" w:rsidRPr="00EF499D" w:rsidRDefault="00D12325">
      <w:pPr>
        <w:rPr>
          <w:color w:val="000000"/>
        </w:rPr>
      </w:pPr>
    </w:p>
    <w:p w14:paraId="37734EF2" w14:textId="77777777" w:rsidR="0086441C" w:rsidRPr="00EF499D" w:rsidRDefault="0086441C">
      <w:pPr>
        <w:rPr>
          <w:color w:val="000000"/>
        </w:rPr>
      </w:pPr>
    </w:p>
    <w:p w14:paraId="5DA87600" w14:textId="77777777" w:rsidR="00D12325" w:rsidRPr="00EF499D" w:rsidRDefault="00D12325">
      <w:pPr>
        <w:rPr>
          <w:b/>
          <w:color w:val="000000"/>
        </w:rPr>
      </w:pPr>
      <w:r w:rsidRPr="00EF499D">
        <w:rPr>
          <w:b/>
          <w:color w:val="000000"/>
        </w:rPr>
        <w:t>Artikel 13</w:t>
      </w:r>
      <w:r w:rsidR="002435E0">
        <w:rPr>
          <w:b/>
          <w:color w:val="000000"/>
        </w:rPr>
        <w:t xml:space="preserve">   </w:t>
      </w:r>
      <w:r w:rsidRPr="00EF499D">
        <w:rPr>
          <w:b/>
          <w:color w:val="000000"/>
        </w:rPr>
        <w:t>Uitslag verkiezingen</w:t>
      </w:r>
    </w:p>
    <w:p w14:paraId="22C3C0E8" w14:textId="77777777" w:rsidR="00D12325" w:rsidRPr="00EF499D" w:rsidRDefault="00D12325">
      <w:pPr>
        <w:rPr>
          <w:color w:val="000000"/>
        </w:rPr>
      </w:pPr>
    </w:p>
    <w:tbl>
      <w:tblPr>
        <w:tblW w:w="9013" w:type="dxa"/>
        <w:tblLook w:val="01E0" w:firstRow="1" w:lastRow="1" w:firstColumn="1" w:lastColumn="1" w:noHBand="0" w:noVBand="0"/>
      </w:tblPr>
      <w:tblGrid>
        <w:gridCol w:w="1604"/>
        <w:gridCol w:w="7409"/>
      </w:tblGrid>
      <w:tr w:rsidR="009155CD" w:rsidRPr="00EF499D" w14:paraId="717AB1DF" w14:textId="77777777">
        <w:trPr>
          <w:trHeight w:val="80"/>
        </w:trPr>
        <w:tc>
          <w:tcPr>
            <w:tcW w:w="1604" w:type="dxa"/>
          </w:tcPr>
          <w:p w14:paraId="4ACC5521" w14:textId="77777777" w:rsidR="009155CD" w:rsidRPr="00D015A1" w:rsidRDefault="009155CD">
            <w:pPr>
              <w:pStyle w:val="bodytext"/>
              <w:spacing w:before="100" w:beforeAutospacing="1" w:after="100" w:afterAutospacing="1"/>
              <w:rPr>
                <w:rStyle w:val="Zwaar"/>
                <w:rFonts w:cs="Arial"/>
                <w:b w:val="0"/>
                <w:i/>
                <w:sz w:val="18"/>
                <w:szCs w:val="18"/>
                <w:lang w:val="nl-NL"/>
              </w:rPr>
            </w:pPr>
            <w:r w:rsidRPr="00D015A1">
              <w:rPr>
                <w:rStyle w:val="Zwaar"/>
                <w:rFonts w:cs="Arial"/>
                <w:b w:val="0"/>
                <w:i/>
                <w:sz w:val="18"/>
                <w:szCs w:val="18"/>
                <w:lang w:val="nl-NL"/>
              </w:rPr>
              <w:t>Verkozen</w:t>
            </w:r>
          </w:p>
        </w:tc>
        <w:tc>
          <w:tcPr>
            <w:tcW w:w="7409" w:type="dxa"/>
          </w:tcPr>
          <w:p w14:paraId="1BEAAC75" w14:textId="77777777" w:rsidR="0086441C" w:rsidRDefault="009155CD" w:rsidP="00792356">
            <w:pPr>
              <w:ind w:left="397" w:hanging="340"/>
              <w:rPr>
                <w:color w:val="000000"/>
              </w:rPr>
            </w:pPr>
            <w:r w:rsidRPr="00EF499D">
              <w:rPr>
                <w:color w:val="000000"/>
              </w:rPr>
              <w:t xml:space="preserve">1. </w:t>
            </w:r>
            <w:r w:rsidR="00534A87">
              <w:rPr>
                <w:color w:val="000000"/>
              </w:rPr>
              <w:tab/>
            </w:r>
            <w:r w:rsidRPr="00EF499D">
              <w:rPr>
                <w:color w:val="000000"/>
              </w:rPr>
              <w:t>Gekozen zijn de kandidaten d</w:t>
            </w:r>
            <w:r w:rsidR="00534A87">
              <w:rPr>
                <w:color w:val="000000"/>
              </w:rPr>
              <w:t xml:space="preserve">ie achtereenvolgens het hoogste </w:t>
            </w:r>
            <w:r w:rsidRPr="00EF499D">
              <w:rPr>
                <w:color w:val="000000"/>
              </w:rPr>
              <w:t xml:space="preserve">aantal stemmen op zich hebben verenigd. </w:t>
            </w:r>
          </w:p>
          <w:p w14:paraId="14E6B356" w14:textId="77777777" w:rsidR="00534A87" w:rsidRPr="00EF499D" w:rsidRDefault="0086441C" w:rsidP="00792356">
            <w:pPr>
              <w:ind w:left="397" w:hanging="340"/>
              <w:rPr>
                <w:color w:val="000000"/>
              </w:rPr>
            </w:pPr>
            <w:r>
              <w:rPr>
                <w:color w:val="000000"/>
              </w:rPr>
              <w:t xml:space="preserve">2. </w:t>
            </w:r>
            <w:r w:rsidR="00534A87">
              <w:rPr>
                <w:color w:val="000000"/>
              </w:rPr>
              <w:tab/>
            </w:r>
            <w:r w:rsidR="009155CD" w:rsidRPr="00EF499D">
              <w:rPr>
                <w:color w:val="000000"/>
              </w:rPr>
              <w:t xml:space="preserve">Indien er voor de laatste </w:t>
            </w:r>
            <w:r w:rsidR="00792356">
              <w:rPr>
                <w:color w:val="000000"/>
              </w:rPr>
              <w:t>t</w:t>
            </w:r>
            <w:r w:rsidR="009155CD" w:rsidRPr="00EF499D">
              <w:rPr>
                <w:color w:val="000000"/>
              </w:rPr>
              <w:t>e bezet</w:t>
            </w:r>
            <w:r w:rsidR="00534A87">
              <w:rPr>
                <w:color w:val="000000"/>
              </w:rPr>
              <w:t xml:space="preserve">ten zetel meer kandidaten zijn, </w:t>
            </w:r>
            <w:r w:rsidR="009155CD" w:rsidRPr="00EF499D">
              <w:rPr>
                <w:color w:val="000000"/>
              </w:rPr>
              <w:t>die</w:t>
            </w:r>
            <w:r w:rsidR="00534A87">
              <w:rPr>
                <w:color w:val="000000"/>
              </w:rPr>
              <w:t xml:space="preserve"> </w:t>
            </w:r>
            <w:r w:rsidR="009155CD" w:rsidRPr="00EF499D">
              <w:rPr>
                <w:color w:val="000000"/>
              </w:rPr>
              <w:t>een gelijk aantal</w:t>
            </w:r>
            <w:r>
              <w:rPr>
                <w:color w:val="000000"/>
              </w:rPr>
              <w:t xml:space="preserve"> </w:t>
            </w:r>
            <w:r w:rsidR="009155CD" w:rsidRPr="00EF499D">
              <w:rPr>
                <w:color w:val="000000"/>
              </w:rPr>
              <w:t>stemmen op zich verenigd hebben, beslist</w:t>
            </w:r>
            <w:r>
              <w:rPr>
                <w:color w:val="000000"/>
              </w:rPr>
              <w:t xml:space="preserve"> </w:t>
            </w:r>
            <w:r w:rsidR="009155CD" w:rsidRPr="00EF499D">
              <w:rPr>
                <w:color w:val="000000"/>
              </w:rPr>
              <w:t>tussen</w:t>
            </w:r>
            <w:r w:rsidR="00534A87">
              <w:rPr>
                <w:color w:val="000000"/>
              </w:rPr>
              <w:t xml:space="preserve"> </w:t>
            </w:r>
            <w:r w:rsidR="009155CD" w:rsidRPr="00EF499D">
              <w:rPr>
                <w:color w:val="000000"/>
              </w:rPr>
              <w:t>hen het lot.</w:t>
            </w:r>
          </w:p>
        </w:tc>
      </w:tr>
      <w:tr w:rsidR="009155CD" w:rsidRPr="00EF499D" w14:paraId="6EA5369B" w14:textId="77777777">
        <w:trPr>
          <w:trHeight w:val="80"/>
        </w:trPr>
        <w:tc>
          <w:tcPr>
            <w:tcW w:w="1604" w:type="dxa"/>
          </w:tcPr>
          <w:p w14:paraId="0B06AABB" w14:textId="77777777" w:rsidR="009155CD" w:rsidRPr="00D015A1" w:rsidRDefault="009155CD" w:rsidP="005363FF">
            <w:pPr>
              <w:pStyle w:val="bodytext"/>
              <w:spacing w:before="100" w:beforeAutospacing="1" w:after="100" w:afterAutospacing="1"/>
              <w:rPr>
                <w:rStyle w:val="Zwaar"/>
                <w:rFonts w:cs="Arial"/>
                <w:b w:val="0"/>
                <w:i/>
                <w:sz w:val="18"/>
                <w:szCs w:val="18"/>
                <w:lang w:val="nl-NL"/>
              </w:rPr>
            </w:pPr>
            <w:r w:rsidRPr="00D015A1">
              <w:rPr>
                <w:rStyle w:val="Zwaar"/>
                <w:rFonts w:cs="Arial"/>
                <w:b w:val="0"/>
                <w:i/>
                <w:sz w:val="18"/>
                <w:szCs w:val="18"/>
                <w:lang w:val="nl-NL"/>
              </w:rPr>
              <w:t>Uitslag</w:t>
            </w:r>
          </w:p>
        </w:tc>
        <w:tc>
          <w:tcPr>
            <w:tcW w:w="7409" w:type="dxa"/>
          </w:tcPr>
          <w:p w14:paraId="19D07F02" w14:textId="77777777" w:rsidR="009155CD" w:rsidRPr="00EF499D" w:rsidRDefault="0086441C" w:rsidP="00792356">
            <w:pPr>
              <w:ind w:left="397" w:hanging="340"/>
              <w:rPr>
                <w:color w:val="000000"/>
              </w:rPr>
            </w:pPr>
            <w:r>
              <w:rPr>
                <w:color w:val="000000"/>
              </w:rPr>
              <w:t>3</w:t>
            </w:r>
            <w:r w:rsidR="009155CD" w:rsidRPr="00EF499D">
              <w:rPr>
                <w:color w:val="000000"/>
              </w:rPr>
              <w:t>.</w:t>
            </w:r>
            <w:r w:rsidR="009155CD" w:rsidRPr="00EF499D">
              <w:rPr>
                <w:color w:val="000000"/>
              </w:rPr>
              <w:tab/>
              <w:t>De uitslag van de verkiezingen wo</w:t>
            </w:r>
            <w:r w:rsidR="002435E0">
              <w:rPr>
                <w:color w:val="000000"/>
              </w:rPr>
              <w:t xml:space="preserve">rdt door de </w:t>
            </w:r>
            <w:r w:rsidR="00534A87">
              <w:rPr>
                <w:color w:val="000000"/>
              </w:rPr>
              <w:t xml:space="preserve">MR vastgesteld en </w:t>
            </w:r>
            <w:r w:rsidR="009155CD" w:rsidRPr="00EF499D">
              <w:rPr>
                <w:color w:val="000000"/>
              </w:rPr>
              <w:t xml:space="preserve">schriftelijk bekendgemaakt aan </w:t>
            </w:r>
            <w:r w:rsidR="002435E0">
              <w:rPr>
                <w:color w:val="000000"/>
              </w:rPr>
              <w:t>de schoolleiding</w:t>
            </w:r>
            <w:r w:rsidR="00534A87">
              <w:rPr>
                <w:color w:val="000000"/>
              </w:rPr>
              <w:t xml:space="preserve">, de geledingen en de </w:t>
            </w:r>
            <w:r w:rsidR="009155CD" w:rsidRPr="00EF499D">
              <w:rPr>
                <w:color w:val="000000"/>
              </w:rPr>
              <w:t>betrokken kandidaten.</w:t>
            </w:r>
          </w:p>
        </w:tc>
      </w:tr>
    </w:tbl>
    <w:p w14:paraId="532CD211" w14:textId="77777777" w:rsidR="0086441C" w:rsidRDefault="0086441C">
      <w:pPr>
        <w:rPr>
          <w:b/>
          <w:color w:val="000000"/>
        </w:rPr>
      </w:pPr>
    </w:p>
    <w:p w14:paraId="7983B675" w14:textId="77777777" w:rsidR="0086441C" w:rsidRDefault="0086441C">
      <w:pPr>
        <w:rPr>
          <w:b/>
          <w:color w:val="000000"/>
        </w:rPr>
      </w:pPr>
    </w:p>
    <w:p w14:paraId="4CFB9001" w14:textId="77777777" w:rsidR="00D12325" w:rsidRPr="00EF499D" w:rsidRDefault="00D12325">
      <w:pPr>
        <w:rPr>
          <w:b/>
          <w:color w:val="000000"/>
        </w:rPr>
      </w:pPr>
      <w:r w:rsidRPr="00EF499D">
        <w:rPr>
          <w:b/>
          <w:color w:val="000000"/>
        </w:rPr>
        <w:t>Artikel 14</w:t>
      </w:r>
      <w:r w:rsidR="002435E0">
        <w:rPr>
          <w:b/>
          <w:color w:val="000000"/>
        </w:rPr>
        <w:t xml:space="preserve">   </w:t>
      </w:r>
      <w:r w:rsidRPr="00EF499D">
        <w:rPr>
          <w:b/>
          <w:color w:val="000000"/>
        </w:rPr>
        <w:t>Tussentijdse vacature</w:t>
      </w:r>
    </w:p>
    <w:p w14:paraId="69D0469C" w14:textId="77777777" w:rsidR="00D12325" w:rsidRPr="00EF499D" w:rsidRDefault="00D12325">
      <w:pPr>
        <w:rPr>
          <w:color w:val="000000"/>
        </w:rPr>
      </w:pPr>
    </w:p>
    <w:tbl>
      <w:tblPr>
        <w:tblW w:w="9218" w:type="dxa"/>
        <w:tblLook w:val="01E0" w:firstRow="1" w:lastRow="1" w:firstColumn="1" w:lastColumn="1" w:noHBand="0" w:noVBand="0"/>
      </w:tblPr>
      <w:tblGrid>
        <w:gridCol w:w="1668"/>
        <w:gridCol w:w="7550"/>
      </w:tblGrid>
      <w:tr w:rsidR="00D12325" w:rsidRPr="00EF499D" w14:paraId="0A9B52BD" w14:textId="77777777" w:rsidTr="00792356">
        <w:trPr>
          <w:trHeight w:val="80"/>
        </w:trPr>
        <w:tc>
          <w:tcPr>
            <w:tcW w:w="1668" w:type="dxa"/>
          </w:tcPr>
          <w:p w14:paraId="7631BD1D" w14:textId="77777777" w:rsidR="00D12325" w:rsidRPr="00D016FE" w:rsidRDefault="009155CD">
            <w:pPr>
              <w:pStyle w:val="bodytext"/>
              <w:spacing w:before="100" w:beforeAutospacing="1" w:after="100" w:afterAutospacing="1"/>
              <w:rPr>
                <w:rStyle w:val="Zwaar"/>
                <w:rFonts w:cs="Arial"/>
                <w:b w:val="0"/>
                <w:i/>
                <w:color w:val="808080"/>
                <w:sz w:val="18"/>
                <w:szCs w:val="18"/>
                <w:lang w:val="nl-NL"/>
              </w:rPr>
            </w:pPr>
            <w:r w:rsidRPr="00D015A1">
              <w:rPr>
                <w:rStyle w:val="Zwaar"/>
                <w:rFonts w:cs="Arial"/>
                <w:b w:val="0"/>
                <w:i/>
                <w:sz w:val="18"/>
                <w:szCs w:val="18"/>
                <w:lang w:val="nl-NL"/>
              </w:rPr>
              <w:t>Tussentijdse vacature</w:t>
            </w:r>
          </w:p>
        </w:tc>
        <w:tc>
          <w:tcPr>
            <w:tcW w:w="7550" w:type="dxa"/>
          </w:tcPr>
          <w:p w14:paraId="6D30F7B2" w14:textId="77777777" w:rsidR="00D12325" w:rsidRPr="00EF499D" w:rsidRDefault="00D12325" w:rsidP="00792356">
            <w:pPr>
              <w:ind w:left="340" w:hanging="340"/>
              <w:rPr>
                <w:color w:val="000000"/>
              </w:rPr>
            </w:pPr>
            <w:r w:rsidRPr="00EF499D">
              <w:rPr>
                <w:color w:val="000000"/>
              </w:rPr>
              <w:t>1.</w:t>
            </w:r>
            <w:r w:rsidRPr="00EF499D">
              <w:rPr>
                <w:color w:val="000000"/>
              </w:rPr>
              <w:tab/>
              <w:t>In geval van een tussentijdse vaca</w:t>
            </w:r>
            <w:r w:rsidR="00EF5DA8">
              <w:rPr>
                <w:color w:val="000000"/>
              </w:rPr>
              <w:t xml:space="preserve">ture wijst de </w:t>
            </w:r>
            <w:r w:rsidR="00534A87">
              <w:rPr>
                <w:color w:val="000000"/>
              </w:rPr>
              <w:t xml:space="preserve">MR tot opvolger </w:t>
            </w:r>
            <w:r w:rsidRPr="00EF499D">
              <w:rPr>
                <w:color w:val="000000"/>
              </w:rPr>
              <w:t>van het betrokken lid aan de kandid</w:t>
            </w:r>
            <w:r w:rsidR="00534A87">
              <w:rPr>
                <w:color w:val="000000"/>
              </w:rPr>
              <w:t xml:space="preserve">aat uit de desbetreffende </w:t>
            </w:r>
            <w:r w:rsidRPr="00EF499D">
              <w:rPr>
                <w:color w:val="000000"/>
              </w:rPr>
              <w:t>geleding die blijkens de vastgestelde uitslag, bedoeld in art</w:t>
            </w:r>
            <w:r w:rsidR="00FD6EBD">
              <w:rPr>
                <w:color w:val="000000"/>
              </w:rPr>
              <w:t>.</w:t>
            </w:r>
            <w:r w:rsidR="00534A87">
              <w:rPr>
                <w:color w:val="000000"/>
              </w:rPr>
              <w:t xml:space="preserve"> 13, </w:t>
            </w:r>
            <w:r w:rsidR="0086441C">
              <w:rPr>
                <w:color w:val="000000"/>
              </w:rPr>
              <w:t>derde</w:t>
            </w:r>
            <w:r w:rsidRPr="00EF499D">
              <w:rPr>
                <w:color w:val="000000"/>
              </w:rPr>
              <w:t xml:space="preserve"> lid, daarvoor als eerste in aanmerking komt.</w:t>
            </w:r>
          </w:p>
        </w:tc>
      </w:tr>
      <w:tr w:rsidR="00D12325" w:rsidRPr="00EF499D" w14:paraId="448BC3A6" w14:textId="77777777" w:rsidTr="00792356">
        <w:trPr>
          <w:trHeight w:val="80"/>
        </w:trPr>
        <w:tc>
          <w:tcPr>
            <w:tcW w:w="1668" w:type="dxa"/>
          </w:tcPr>
          <w:p w14:paraId="03C1E5DE" w14:textId="77777777" w:rsidR="00D12325" w:rsidRPr="00EF499D" w:rsidRDefault="00D12325">
            <w:pPr>
              <w:pStyle w:val="bodytext"/>
              <w:spacing w:before="100" w:beforeAutospacing="1" w:after="100" w:afterAutospacing="1"/>
              <w:rPr>
                <w:rStyle w:val="Zwaar"/>
                <w:rFonts w:cs="Arial"/>
                <w:b w:val="0"/>
                <w:color w:val="000000"/>
                <w:sz w:val="20"/>
                <w:lang w:val="nl-NL"/>
              </w:rPr>
            </w:pPr>
          </w:p>
        </w:tc>
        <w:tc>
          <w:tcPr>
            <w:tcW w:w="7550" w:type="dxa"/>
          </w:tcPr>
          <w:p w14:paraId="409C3AE2" w14:textId="77777777" w:rsidR="00D12325" w:rsidRPr="00EF499D" w:rsidRDefault="00D12325" w:rsidP="00792356">
            <w:pPr>
              <w:ind w:left="340" w:hanging="340"/>
              <w:rPr>
                <w:color w:val="000000"/>
              </w:rPr>
            </w:pPr>
            <w:r w:rsidRPr="00EF499D">
              <w:rPr>
                <w:color w:val="000000"/>
              </w:rPr>
              <w:t>2.</w:t>
            </w:r>
            <w:r w:rsidRPr="00EF499D">
              <w:rPr>
                <w:color w:val="000000"/>
              </w:rPr>
              <w:tab/>
              <w:t>De aanwijzing geschiedt binnen e</w:t>
            </w:r>
            <w:r w:rsidR="00534A87">
              <w:rPr>
                <w:color w:val="000000"/>
              </w:rPr>
              <w:t xml:space="preserve">en maand na het ontstaan van de </w:t>
            </w:r>
            <w:r w:rsidR="00EF5DA8">
              <w:rPr>
                <w:color w:val="000000"/>
              </w:rPr>
              <w:t xml:space="preserve">vacature. De </w:t>
            </w:r>
            <w:r w:rsidRPr="00EF499D">
              <w:rPr>
                <w:color w:val="000000"/>
              </w:rPr>
              <w:t>MR doet van deze aanwijzin</w:t>
            </w:r>
            <w:r w:rsidR="00EF5DA8">
              <w:rPr>
                <w:color w:val="000000"/>
              </w:rPr>
              <w:t>g mededeling aan de schoolleiding</w:t>
            </w:r>
            <w:r w:rsidRPr="00EF499D">
              <w:rPr>
                <w:color w:val="000000"/>
              </w:rPr>
              <w:t>, de geledingen en de betrokken kandidaat.</w:t>
            </w:r>
          </w:p>
        </w:tc>
      </w:tr>
      <w:tr w:rsidR="00D12325" w:rsidRPr="00EF499D" w14:paraId="0B452447" w14:textId="77777777" w:rsidTr="00792356">
        <w:trPr>
          <w:trHeight w:val="80"/>
        </w:trPr>
        <w:tc>
          <w:tcPr>
            <w:tcW w:w="1668" w:type="dxa"/>
          </w:tcPr>
          <w:p w14:paraId="40DD7F16" w14:textId="77777777" w:rsidR="00D12325" w:rsidRPr="00EF499D" w:rsidRDefault="00D12325">
            <w:pPr>
              <w:pStyle w:val="bodytext"/>
              <w:spacing w:before="100" w:beforeAutospacing="1" w:after="100" w:afterAutospacing="1"/>
              <w:rPr>
                <w:rStyle w:val="Zwaar"/>
                <w:rFonts w:cs="Arial"/>
                <w:b w:val="0"/>
                <w:color w:val="000000"/>
                <w:sz w:val="20"/>
                <w:lang w:val="nl-NL"/>
              </w:rPr>
            </w:pPr>
          </w:p>
        </w:tc>
        <w:tc>
          <w:tcPr>
            <w:tcW w:w="7550" w:type="dxa"/>
          </w:tcPr>
          <w:p w14:paraId="0C614949" w14:textId="77777777" w:rsidR="00D12325" w:rsidRPr="00EF499D" w:rsidRDefault="00D12325" w:rsidP="00792356">
            <w:pPr>
              <w:ind w:left="340" w:hanging="340"/>
              <w:rPr>
                <w:color w:val="000000"/>
              </w:rPr>
            </w:pPr>
            <w:r w:rsidRPr="00EF499D">
              <w:rPr>
                <w:color w:val="000000"/>
              </w:rPr>
              <w:t>3.</w:t>
            </w:r>
            <w:r w:rsidRPr="00EF499D">
              <w:rPr>
                <w:color w:val="000000"/>
              </w:rPr>
              <w:tab/>
              <w:t xml:space="preserve">Indien uit </w:t>
            </w:r>
            <w:r w:rsidR="009155CD" w:rsidRPr="00EF499D">
              <w:rPr>
                <w:color w:val="000000"/>
              </w:rPr>
              <w:t xml:space="preserve">een geleding </w:t>
            </w:r>
            <w:r w:rsidRPr="00EF499D">
              <w:rPr>
                <w:color w:val="000000"/>
              </w:rPr>
              <w:t>minder kandidaten zijn</w:t>
            </w:r>
            <w:r w:rsidR="009155CD" w:rsidRPr="00EF499D">
              <w:rPr>
                <w:color w:val="000000"/>
              </w:rPr>
              <w:t xml:space="preserve"> </w:t>
            </w:r>
            <w:r w:rsidR="00EF5DA8">
              <w:rPr>
                <w:color w:val="000000"/>
              </w:rPr>
              <w:t xml:space="preserve">gesteld dan er zetels in de </w:t>
            </w:r>
            <w:r w:rsidRPr="00EF499D">
              <w:rPr>
                <w:color w:val="000000"/>
              </w:rPr>
              <w:t>MR voor die geleding zijn of indien er geen opvolger als bedoeld in het eerste lid aanwezig is, kan in de vacature(s) voorzien worden door het houden van een tussentijdse verkiezing. In dat geval zijn de artikelen 6 t/m 13 overeenkomstig</w:t>
            </w:r>
            <w:r w:rsidR="00C6130A">
              <w:rPr>
                <w:color w:val="000000"/>
              </w:rPr>
              <w:t xml:space="preserve"> van t</w:t>
            </w:r>
            <w:r w:rsidRPr="00EF499D">
              <w:rPr>
                <w:color w:val="000000"/>
              </w:rPr>
              <w:t>oepassing. </w:t>
            </w:r>
          </w:p>
        </w:tc>
      </w:tr>
    </w:tbl>
    <w:p w14:paraId="768D7874" w14:textId="77777777" w:rsidR="00D12325" w:rsidRPr="00EF499D" w:rsidRDefault="00D12325" w:rsidP="009155CD">
      <w:pPr>
        <w:tabs>
          <w:tab w:val="num" w:pos="540"/>
        </w:tabs>
        <w:rPr>
          <w:i/>
          <w:color w:val="000000"/>
        </w:rPr>
      </w:pPr>
    </w:p>
    <w:p w14:paraId="2C52F0FA" w14:textId="77777777" w:rsidR="00D12325" w:rsidRPr="00A1732B" w:rsidRDefault="00D12325">
      <w:pPr>
        <w:rPr>
          <w:rStyle w:val="Nadruk"/>
          <w:b/>
          <w:color w:val="000000"/>
        </w:rPr>
      </w:pPr>
      <w:r w:rsidRPr="00A1732B">
        <w:rPr>
          <w:rStyle w:val="Nadruk"/>
          <w:b/>
          <w:i w:val="0"/>
          <w:color w:val="000000"/>
          <w:sz w:val="24"/>
          <w:szCs w:val="24"/>
        </w:rPr>
        <w:t>Hoofdstuk 4</w:t>
      </w:r>
      <w:r w:rsidRPr="00A1732B">
        <w:rPr>
          <w:rStyle w:val="Nadruk"/>
          <w:b/>
          <w:color w:val="000000"/>
          <w:sz w:val="24"/>
          <w:szCs w:val="24"/>
        </w:rPr>
        <w:t xml:space="preserve"> </w:t>
      </w:r>
      <w:r w:rsidRPr="00A1732B">
        <w:rPr>
          <w:rStyle w:val="Nadruk"/>
          <w:b/>
          <w:color w:val="000000"/>
          <w:sz w:val="24"/>
          <w:szCs w:val="24"/>
        </w:rPr>
        <w:tab/>
      </w:r>
      <w:r w:rsidRPr="00A1732B">
        <w:rPr>
          <w:b/>
          <w:color w:val="000000"/>
          <w:sz w:val="24"/>
          <w:szCs w:val="24"/>
        </w:rPr>
        <w:t>Algemen</w:t>
      </w:r>
      <w:r w:rsidR="00EF5DA8">
        <w:rPr>
          <w:b/>
          <w:color w:val="000000"/>
          <w:sz w:val="24"/>
          <w:szCs w:val="24"/>
        </w:rPr>
        <w:t xml:space="preserve">e taken en bevoegdheden van de </w:t>
      </w:r>
      <w:r w:rsidRPr="00A1732B">
        <w:rPr>
          <w:b/>
          <w:color w:val="000000"/>
          <w:sz w:val="24"/>
          <w:szCs w:val="24"/>
        </w:rPr>
        <w:t>MR</w:t>
      </w:r>
      <w:r w:rsidRPr="00A1732B">
        <w:rPr>
          <w:rStyle w:val="Nadruk"/>
          <w:b/>
          <w:color w:val="000000"/>
          <w:sz w:val="24"/>
          <w:szCs w:val="24"/>
        </w:rPr>
        <w:br/>
      </w:r>
    </w:p>
    <w:p w14:paraId="04F383F6" w14:textId="77777777" w:rsidR="00D12325" w:rsidRPr="00AD05F5" w:rsidRDefault="00D12325">
      <w:pPr>
        <w:rPr>
          <w:b/>
        </w:rPr>
      </w:pPr>
      <w:r w:rsidRPr="00EF499D">
        <w:rPr>
          <w:b/>
          <w:color w:val="000000"/>
        </w:rPr>
        <w:br/>
      </w:r>
      <w:r w:rsidRPr="00AD05F5">
        <w:rPr>
          <w:b/>
        </w:rPr>
        <w:t>A</w:t>
      </w:r>
      <w:r w:rsidR="00AD05F5">
        <w:rPr>
          <w:b/>
        </w:rPr>
        <w:t>rtikel 15</w:t>
      </w:r>
      <w:r w:rsidR="00AD05F5">
        <w:rPr>
          <w:b/>
        </w:rPr>
        <w:tab/>
        <w:t xml:space="preserve">  </w:t>
      </w:r>
      <w:r w:rsidRPr="00AD05F5">
        <w:rPr>
          <w:b/>
        </w:rPr>
        <w:t xml:space="preserve">Overleg met </w:t>
      </w:r>
      <w:r w:rsidR="00A1732B">
        <w:rPr>
          <w:b/>
        </w:rPr>
        <w:t xml:space="preserve">de </w:t>
      </w:r>
      <w:r w:rsidR="00EF5DA8">
        <w:rPr>
          <w:b/>
        </w:rPr>
        <w:t>schoolleiding</w:t>
      </w:r>
      <w:r w:rsidR="00A1732B">
        <w:rPr>
          <w:b/>
        </w:rPr>
        <w:t xml:space="preserve"> namens het bestuur</w:t>
      </w:r>
    </w:p>
    <w:p w14:paraId="0D1A1F61" w14:textId="77777777" w:rsidR="00D12325" w:rsidRPr="00EF499D" w:rsidRDefault="00D12325">
      <w:pPr>
        <w:rPr>
          <w:b/>
          <w:color w:val="000000"/>
        </w:rPr>
      </w:pPr>
    </w:p>
    <w:tbl>
      <w:tblPr>
        <w:tblW w:w="9013" w:type="dxa"/>
        <w:tblLook w:val="01E0" w:firstRow="1" w:lastRow="1" w:firstColumn="1" w:lastColumn="1" w:noHBand="0" w:noVBand="0"/>
      </w:tblPr>
      <w:tblGrid>
        <w:gridCol w:w="1604"/>
        <w:gridCol w:w="7409"/>
      </w:tblGrid>
      <w:tr w:rsidR="00D12325" w:rsidRPr="00EF499D" w14:paraId="09295BE9" w14:textId="77777777">
        <w:tc>
          <w:tcPr>
            <w:tcW w:w="1604" w:type="dxa"/>
          </w:tcPr>
          <w:p w14:paraId="3E3289C1" w14:textId="77777777" w:rsidR="00D12325" w:rsidRPr="00D015A1" w:rsidRDefault="00EF5DA8">
            <w:pPr>
              <w:pStyle w:val="bodytext"/>
              <w:spacing w:before="100" w:beforeAutospacing="1" w:after="100" w:afterAutospacing="1"/>
              <w:rPr>
                <w:rStyle w:val="Zwaar"/>
                <w:rFonts w:cs="Arial"/>
                <w:b w:val="0"/>
                <w:i/>
                <w:sz w:val="18"/>
                <w:szCs w:val="18"/>
                <w:lang w:val="nl-NL"/>
              </w:rPr>
            </w:pPr>
            <w:r w:rsidRPr="00D015A1">
              <w:rPr>
                <w:rStyle w:val="Zwaar"/>
                <w:rFonts w:cs="Arial"/>
                <w:b w:val="0"/>
                <w:i/>
                <w:sz w:val="18"/>
                <w:szCs w:val="18"/>
                <w:lang w:val="nl-NL"/>
              </w:rPr>
              <w:t xml:space="preserve">Overleg met gehele </w:t>
            </w:r>
            <w:r w:rsidR="00D12325" w:rsidRPr="00D015A1">
              <w:rPr>
                <w:rStyle w:val="Zwaar"/>
                <w:rFonts w:cs="Arial"/>
                <w:b w:val="0"/>
                <w:i/>
                <w:sz w:val="18"/>
                <w:szCs w:val="18"/>
                <w:lang w:val="nl-NL"/>
              </w:rPr>
              <w:t>MR</w:t>
            </w:r>
          </w:p>
        </w:tc>
        <w:tc>
          <w:tcPr>
            <w:tcW w:w="7409" w:type="dxa"/>
          </w:tcPr>
          <w:p w14:paraId="33DB8FD3" w14:textId="77777777" w:rsidR="00D12325" w:rsidRPr="00EF499D" w:rsidRDefault="00F74C38" w:rsidP="00792356">
            <w:pPr>
              <w:ind w:left="340" w:hanging="340"/>
              <w:rPr>
                <w:rStyle w:val="Zwaar"/>
                <w:b w:val="0"/>
                <w:color w:val="000000"/>
              </w:rPr>
            </w:pPr>
            <w:r>
              <w:rPr>
                <w:color w:val="000000"/>
              </w:rPr>
              <w:t xml:space="preserve">1. </w:t>
            </w:r>
            <w:r w:rsidR="00AD05F5">
              <w:rPr>
                <w:color w:val="000000"/>
              </w:rPr>
              <w:tab/>
            </w:r>
            <w:r w:rsidR="00A1732B">
              <w:rPr>
                <w:color w:val="000000"/>
              </w:rPr>
              <w:t xml:space="preserve">De </w:t>
            </w:r>
            <w:r w:rsidR="00EF5DA8">
              <w:rPr>
                <w:color w:val="000000"/>
              </w:rPr>
              <w:t xml:space="preserve">schoolleiding </w:t>
            </w:r>
            <w:r w:rsidR="00A1732B">
              <w:rPr>
                <w:color w:val="000000"/>
              </w:rPr>
              <w:t>en</w:t>
            </w:r>
            <w:r w:rsidR="00EF5DA8">
              <w:rPr>
                <w:color w:val="000000"/>
              </w:rPr>
              <w:t xml:space="preserve"> de </w:t>
            </w:r>
            <w:r w:rsidR="00D12325" w:rsidRPr="00EF499D">
              <w:rPr>
                <w:color w:val="000000"/>
              </w:rPr>
              <w:t>MR ko</w:t>
            </w:r>
            <w:r w:rsidR="00AD05F5">
              <w:rPr>
                <w:color w:val="000000"/>
              </w:rPr>
              <w:t xml:space="preserve">men bijeen, indien daarom onder </w:t>
            </w:r>
            <w:r w:rsidR="00D12325" w:rsidRPr="00EF499D">
              <w:rPr>
                <w:color w:val="000000"/>
              </w:rPr>
              <w:t>opgave van redenen wordt verz</w:t>
            </w:r>
            <w:r w:rsidR="00AD05F5">
              <w:rPr>
                <w:color w:val="000000"/>
              </w:rPr>
              <w:t xml:space="preserve">ocht door (een geleding van) de </w:t>
            </w:r>
            <w:r w:rsidR="00D12325" w:rsidRPr="00EF499D">
              <w:rPr>
                <w:color w:val="000000"/>
              </w:rPr>
              <w:t xml:space="preserve">MR of </w:t>
            </w:r>
            <w:r w:rsidR="00A1732B">
              <w:rPr>
                <w:color w:val="000000"/>
              </w:rPr>
              <w:t xml:space="preserve">de </w:t>
            </w:r>
            <w:r w:rsidR="00EF5DA8">
              <w:rPr>
                <w:color w:val="000000"/>
              </w:rPr>
              <w:t>schoolleiding</w:t>
            </w:r>
            <w:r w:rsidR="00D12325" w:rsidRPr="00EF499D">
              <w:rPr>
                <w:color w:val="000000"/>
              </w:rPr>
              <w:t xml:space="preserve">. </w:t>
            </w:r>
          </w:p>
        </w:tc>
      </w:tr>
      <w:tr w:rsidR="00D12325" w:rsidRPr="00EF499D" w14:paraId="32CF9AE3" w14:textId="77777777">
        <w:tc>
          <w:tcPr>
            <w:tcW w:w="1604" w:type="dxa"/>
          </w:tcPr>
          <w:p w14:paraId="12B7AD59" w14:textId="77777777" w:rsidR="00D12325" w:rsidRPr="00D015A1" w:rsidRDefault="00D12325">
            <w:pPr>
              <w:pStyle w:val="bodytext"/>
              <w:spacing w:before="100" w:beforeAutospacing="1" w:after="100" w:afterAutospacing="1"/>
              <w:rPr>
                <w:rStyle w:val="Zwaar"/>
                <w:rFonts w:cs="Arial"/>
                <w:b w:val="0"/>
                <w:i/>
                <w:sz w:val="18"/>
                <w:szCs w:val="18"/>
                <w:lang w:val="nl-NL"/>
              </w:rPr>
            </w:pPr>
            <w:r w:rsidRPr="00D015A1">
              <w:rPr>
                <w:rStyle w:val="Zwaar"/>
                <w:rFonts w:cs="Arial"/>
                <w:b w:val="0"/>
                <w:i/>
                <w:sz w:val="18"/>
                <w:szCs w:val="18"/>
                <w:lang w:val="nl-NL"/>
              </w:rPr>
              <w:t>Overleg met geleding</w:t>
            </w:r>
          </w:p>
        </w:tc>
        <w:tc>
          <w:tcPr>
            <w:tcW w:w="7409" w:type="dxa"/>
          </w:tcPr>
          <w:p w14:paraId="2B81EF8C" w14:textId="77777777" w:rsidR="00D12325" w:rsidRPr="00EF499D" w:rsidRDefault="00F74C38" w:rsidP="00792356">
            <w:pPr>
              <w:ind w:left="340" w:hanging="340"/>
              <w:rPr>
                <w:color w:val="000000"/>
              </w:rPr>
            </w:pPr>
            <w:r>
              <w:rPr>
                <w:color w:val="000000"/>
              </w:rPr>
              <w:t xml:space="preserve">2. </w:t>
            </w:r>
            <w:r w:rsidR="00AD05F5">
              <w:rPr>
                <w:color w:val="000000"/>
              </w:rPr>
              <w:tab/>
            </w:r>
            <w:r w:rsidR="00D12325" w:rsidRPr="00EF499D">
              <w:rPr>
                <w:color w:val="000000"/>
              </w:rPr>
              <w:t xml:space="preserve">Indien </w:t>
            </w:r>
            <w:proofErr w:type="spellStart"/>
            <w:r w:rsidR="00B435B7">
              <w:rPr>
                <w:color w:val="000000"/>
              </w:rPr>
              <w:t>tweederde</w:t>
            </w:r>
            <w:proofErr w:type="spellEnd"/>
            <w:r w:rsidR="00B435B7">
              <w:rPr>
                <w:color w:val="000000"/>
              </w:rPr>
              <w:t xml:space="preserve"> d</w:t>
            </w:r>
            <w:r w:rsidR="00EF5DA8">
              <w:rPr>
                <w:color w:val="000000"/>
              </w:rPr>
              <w:t xml:space="preserve">eel van de leden van de </w:t>
            </w:r>
            <w:r w:rsidR="00D12325" w:rsidRPr="00EF499D">
              <w:rPr>
                <w:color w:val="000000"/>
              </w:rPr>
              <w:t>MR en de meerderheid</w:t>
            </w:r>
            <w:r w:rsidR="00AD05F5">
              <w:rPr>
                <w:color w:val="000000"/>
              </w:rPr>
              <w:t xml:space="preserve"> </w:t>
            </w:r>
            <w:r w:rsidR="00D12325" w:rsidRPr="00EF499D">
              <w:rPr>
                <w:color w:val="000000"/>
              </w:rPr>
              <w:t xml:space="preserve">van elke geleding dat wensen, voert </w:t>
            </w:r>
            <w:r w:rsidR="00A63F63">
              <w:rPr>
                <w:color w:val="000000"/>
              </w:rPr>
              <w:t xml:space="preserve">de </w:t>
            </w:r>
            <w:r w:rsidR="00EF5DA8">
              <w:rPr>
                <w:color w:val="000000"/>
              </w:rPr>
              <w:t xml:space="preserve">schoolleiding </w:t>
            </w:r>
            <w:r w:rsidR="00D12325" w:rsidRPr="00EF499D">
              <w:rPr>
                <w:color w:val="000000"/>
              </w:rPr>
              <w:t>de in het</w:t>
            </w:r>
            <w:r w:rsidR="00AD05F5">
              <w:rPr>
                <w:color w:val="000000"/>
              </w:rPr>
              <w:t xml:space="preserve"> </w:t>
            </w:r>
            <w:r w:rsidR="00D12325" w:rsidRPr="00EF499D">
              <w:rPr>
                <w:color w:val="000000"/>
              </w:rPr>
              <w:t>eerste lid bedoelde bespreki</w:t>
            </w:r>
            <w:r w:rsidR="00A1732B">
              <w:rPr>
                <w:color w:val="000000"/>
              </w:rPr>
              <w:t xml:space="preserve">ng en overleg met elke geleding </w:t>
            </w:r>
            <w:r w:rsidR="00D12325" w:rsidRPr="00EF499D">
              <w:rPr>
                <w:color w:val="000000"/>
              </w:rPr>
              <w:t>afzonderlijk.</w:t>
            </w:r>
          </w:p>
        </w:tc>
      </w:tr>
    </w:tbl>
    <w:p w14:paraId="6175C5D0" w14:textId="77777777" w:rsidR="00D12325" w:rsidRPr="00EF499D" w:rsidRDefault="00D12325">
      <w:pPr>
        <w:tabs>
          <w:tab w:val="num" w:pos="540"/>
        </w:tabs>
        <w:ind w:left="540" w:hanging="540"/>
        <w:rPr>
          <w:i/>
          <w:color w:val="000000"/>
        </w:rPr>
      </w:pPr>
    </w:p>
    <w:p w14:paraId="7E32A41C" w14:textId="77777777" w:rsidR="00D12325" w:rsidRPr="00EF499D" w:rsidRDefault="00D12325">
      <w:pPr>
        <w:tabs>
          <w:tab w:val="num" w:pos="540"/>
        </w:tabs>
        <w:ind w:left="540" w:hanging="540"/>
        <w:rPr>
          <w:i/>
          <w:color w:val="000000"/>
        </w:rPr>
      </w:pPr>
    </w:p>
    <w:p w14:paraId="77CEC76C" w14:textId="77777777" w:rsidR="00D12325" w:rsidRPr="00EF5DA8" w:rsidRDefault="00AD05F5">
      <w:pPr>
        <w:tabs>
          <w:tab w:val="left" w:pos="1470"/>
        </w:tabs>
        <w:rPr>
          <w:b/>
        </w:rPr>
      </w:pPr>
      <w:r w:rsidRPr="00EF5DA8">
        <w:rPr>
          <w:b/>
        </w:rPr>
        <w:t xml:space="preserve">Artikel 16   </w:t>
      </w:r>
      <w:r w:rsidR="00EF5DA8" w:rsidRPr="00EF5DA8">
        <w:rPr>
          <w:b/>
        </w:rPr>
        <w:t xml:space="preserve">Initiatiefbevoegdheid </w:t>
      </w:r>
      <w:r w:rsidR="00D12325" w:rsidRPr="00EF5DA8">
        <w:rPr>
          <w:b/>
        </w:rPr>
        <w:t>MR</w:t>
      </w:r>
    </w:p>
    <w:p w14:paraId="52C560CF" w14:textId="77777777" w:rsidR="00D12325" w:rsidRPr="00EF499D" w:rsidRDefault="00D12325">
      <w:pPr>
        <w:rPr>
          <w:color w:val="000000"/>
        </w:rPr>
      </w:pPr>
    </w:p>
    <w:tbl>
      <w:tblPr>
        <w:tblW w:w="9013" w:type="dxa"/>
        <w:tblLook w:val="01E0" w:firstRow="1" w:lastRow="1" w:firstColumn="1" w:lastColumn="1" w:noHBand="0" w:noVBand="0"/>
      </w:tblPr>
      <w:tblGrid>
        <w:gridCol w:w="1604"/>
        <w:gridCol w:w="7409"/>
      </w:tblGrid>
      <w:tr w:rsidR="00D12325" w:rsidRPr="00EF499D" w14:paraId="6C536454" w14:textId="77777777">
        <w:trPr>
          <w:trHeight w:val="80"/>
        </w:trPr>
        <w:tc>
          <w:tcPr>
            <w:tcW w:w="1604" w:type="dxa"/>
          </w:tcPr>
          <w:p w14:paraId="791FD8A9" w14:textId="77777777" w:rsidR="00D12325" w:rsidRPr="00D015A1" w:rsidRDefault="00D12325">
            <w:pPr>
              <w:pStyle w:val="bodytext"/>
              <w:spacing w:before="100" w:beforeAutospacing="1" w:after="100" w:afterAutospacing="1"/>
              <w:rPr>
                <w:rStyle w:val="Zwaar"/>
                <w:rFonts w:cs="Arial"/>
                <w:b w:val="0"/>
                <w:i/>
                <w:sz w:val="18"/>
                <w:szCs w:val="18"/>
                <w:lang w:val="nl-NL"/>
              </w:rPr>
            </w:pPr>
            <w:r w:rsidRPr="00D015A1">
              <w:rPr>
                <w:rStyle w:val="Zwaar"/>
                <w:rFonts w:cs="Arial"/>
                <w:b w:val="0"/>
                <w:i/>
                <w:sz w:val="18"/>
                <w:szCs w:val="18"/>
                <w:lang w:val="nl-NL"/>
              </w:rPr>
              <w:t>Initiatiefrecht</w:t>
            </w:r>
          </w:p>
        </w:tc>
        <w:tc>
          <w:tcPr>
            <w:tcW w:w="7409" w:type="dxa"/>
          </w:tcPr>
          <w:p w14:paraId="55C7C813" w14:textId="77777777" w:rsidR="00D12325" w:rsidRPr="00EF499D" w:rsidRDefault="00EF5DA8" w:rsidP="00792356">
            <w:pPr>
              <w:ind w:left="340" w:hanging="340"/>
              <w:rPr>
                <w:color w:val="000000"/>
              </w:rPr>
            </w:pPr>
            <w:r>
              <w:rPr>
                <w:color w:val="000000"/>
              </w:rPr>
              <w:t>1.</w:t>
            </w:r>
            <w:r>
              <w:rPr>
                <w:color w:val="000000"/>
              </w:rPr>
              <w:tab/>
              <w:t xml:space="preserve">De </w:t>
            </w:r>
            <w:r w:rsidR="00D12325" w:rsidRPr="00EF499D">
              <w:rPr>
                <w:color w:val="000000"/>
              </w:rPr>
              <w:t xml:space="preserve">MR is bevoegd tot bespreking van alle aangelegenheden die de algemene gang van zaken </w:t>
            </w:r>
            <w:r>
              <w:rPr>
                <w:color w:val="000000"/>
              </w:rPr>
              <w:t>de school</w:t>
            </w:r>
            <w:r w:rsidR="00D12325" w:rsidRPr="00EF499D">
              <w:rPr>
                <w:color w:val="000000"/>
              </w:rPr>
              <w:t xml:space="preserve"> betref</w:t>
            </w:r>
            <w:r w:rsidR="009155CD" w:rsidRPr="00EF499D">
              <w:rPr>
                <w:color w:val="000000"/>
              </w:rPr>
              <w:t>fen</w:t>
            </w:r>
            <w:r>
              <w:rPr>
                <w:color w:val="000000"/>
              </w:rPr>
              <w:t>de</w:t>
            </w:r>
            <w:r w:rsidR="00D12325" w:rsidRPr="00EF499D">
              <w:rPr>
                <w:color w:val="000000"/>
              </w:rPr>
              <w:t xml:space="preserve">. Hij is bevoegd over deze aangelegenheden aan </w:t>
            </w:r>
            <w:r w:rsidR="005246BC">
              <w:rPr>
                <w:color w:val="000000"/>
              </w:rPr>
              <w:t xml:space="preserve">de </w:t>
            </w:r>
            <w:r>
              <w:rPr>
                <w:color w:val="000000"/>
              </w:rPr>
              <w:t>schoolleiding</w:t>
            </w:r>
            <w:r w:rsidR="00D12325" w:rsidRPr="00EF499D">
              <w:rPr>
                <w:color w:val="000000"/>
              </w:rPr>
              <w:t xml:space="preserve"> voorstellen te doen</w:t>
            </w:r>
            <w:r w:rsidR="009155CD" w:rsidRPr="00EF499D">
              <w:rPr>
                <w:color w:val="000000"/>
              </w:rPr>
              <w:t xml:space="preserve"> </w:t>
            </w:r>
            <w:r w:rsidR="00D12325" w:rsidRPr="00EF499D">
              <w:rPr>
                <w:color w:val="000000"/>
              </w:rPr>
              <w:t xml:space="preserve">en standpunten kenbaar te maken. </w:t>
            </w:r>
          </w:p>
        </w:tc>
      </w:tr>
      <w:tr w:rsidR="00D12325" w:rsidRPr="00EF499D" w14:paraId="4D9C58FA" w14:textId="77777777">
        <w:trPr>
          <w:trHeight w:val="80"/>
        </w:trPr>
        <w:tc>
          <w:tcPr>
            <w:tcW w:w="1604" w:type="dxa"/>
          </w:tcPr>
          <w:p w14:paraId="563CEC24" w14:textId="77777777" w:rsidR="00D12325" w:rsidRPr="00D015A1" w:rsidRDefault="00D12325">
            <w:pPr>
              <w:pStyle w:val="bodytext"/>
              <w:spacing w:before="100" w:beforeAutospacing="1" w:after="100" w:afterAutospacing="1"/>
              <w:rPr>
                <w:rStyle w:val="Zwaar"/>
                <w:rFonts w:cs="Arial"/>
                <w:b w:val="0"/>
                <w:i/>
                <w:sz w:val="18"/>
                <w:szCs w:val="18"/>
                <w:lang w:val="nl-NL"/>
              </w:rPr>
            </w:pPr>
            <w:r w:rsidRPr="00D015A1">
              <w:rPr>
                <w:rStyle w:val="Zwaar"/>
                <w:rFonts w:cs="Arial"/>
                <w:b w:val="0"/>
                <w:i/>
                <w:sz w:val="18"/>
                <w:szCs w:val="18"/>
                <w:lang w:val="nl-NL"/>
              </w:rPr>
              <w:t>Reactie</w:t>
            </w:r>
          </w:p>
        </w:tc>
        <w:tc>
          <w:tcPr>
            <w:tcW w:w="7409" w:type="dxa"/>
          </w:tcPr>
          <w:p w14:paraId="7A3C0434" w14:textId="77777777" w:rsidR="0045717D" w:rsidRDefault="00D12325" w:rsidP="00792356">
            <w:pPr>
              <w:ind w:left="340" w:hanging="340"/>
              <w:rPr>
                <w:color w:val="000000"/>
              </w:rPr>
            </w:pPr>
            <w:r w:rsidRPr="00EF499D">
              <w:rPr>
                <w:color w:val="000000"/>
              </w:rPr>
              <w:t>2.</w:t>
            </w:r>
            <w:r w:rsidRPr="00EF499D">
              <w:rPr>
                <w:color w:val="000000"/>
              </w:rPr>
              <w:tab/>
            </w:r>
            <w:r w:rsidR="005246BC">
              <w:rPr>
                <w:color w:val="000000"/>
              </w:rPr>
              <w:t xml:space="preserve">De </w:t>
            </w:r>
            <w:r w:rsidR="00EF5DA8">
              <w:rPr>
                <w:color w:val="000000"/>
              </w:rPr>
              <w:t>schoolleiding</w:t>
            </w:r>
            <w:r w:rsidRPr="00EF499D">
              <w:rPr>
                <w:color w:val="000000"/>
              </w:rPr>
              <w:t xml:space="preserve"> brengt o</w:t>
            </w:r>
            <w:r w:rsidR="005246BC">
              <w:rPr>
                <w:color w:val="000000"/>
              </w:rPr>
              <w:t xml:space="preserve">p deze voorstellen binnen drie </w:t>
            </w:r>
            <w:r w:rsidRPr="00EF499D">
              <w:rPr>
                <w:color w:val="000000"/>
              </w:rPr>
              <w:t>maanden een schriftelijke, met redenen omkled</w:t>
            </w:r>
            <w:r w:rsidR="00EF5DA8">
              <w:rPr>
                <w:color w:val="000000"/>
              </w:rPr>
              <w:t xml:space="preserve">e reactie uit aan de </w:t>
            </w:r>
            <w:r w:rsidRPr="00EF499D">
              <w:rPr>
                <w:color w:val="000000"/>
              </w:rPr>
              <w:t xml:space="preserve">MR. </w:t>
            </w:r>
          </w:p>
          <w:p w14:paraId="6B7A4B01" w14:textId="77777777" w:rsidR="00D12325" w:rsidRPr="00EF499D" w:rsidRDefault="0045717D" w:rsidP="00792356">
            <w:pPr>
              <w:ind w:left="340" w:hanging="340"/>
              <w:rPr>
                <w:color w:val="000000"/>
              </w:rPr>
            </w:pPr>
            <w:r>
              <w:rPr>
                <w:color w:val="000000"/>
              </w:rPr>
              <w:t>3.</w:t>
            </w:r>
            <w:r>
              <w:rPr>
                <w:color w:val="000000"/>
              </w:rPr>
              <w:tab/>
            </w:r>
            <w:r w:rsidR="00D12325" w:rsidRPr="00EF499D">
              <w:rPr>
                <w:color w:val="000000"/>
              </w:rPr>
              <w:t>Alvorens over te gaan tot he</w:t>
            </w:r>
            <w:r>
              <w:rPr>
                <w:color w:val="000000"/>
              </w:rPr>
              <w:t xml:space="preserve">t uitbrengen van deze reactie, </w:t>
            </w:r>
            <w:r w:rsidR="00D12325" w:rsidRPr="00EF499D">
              <w:rPr>
                <w:color w:val="000000"/>
              </w:rPr>
              <w:t xml:space="preserve">stelt </w:t>
            </w:r>
            <w:r w:rsidR="00EF5DA8">
              <w:rPr>
                <w:color w:val="000000"/>
              </w:rPr>
              <w:t xml:space="preserve">de schoolleiding de </w:t>
            </w:r>
            <w:r w:rsidR="00D12325" w:rsidRPr="00EF499D">
              <w:rPr>
                <w:color w:val="000000"/>
              </w:rPr>
              <w:t>MR ten minst</w:t>
            </w:r>
            <w:r w:rsidR="005246BC">
              <w:rPr>
                <w:color w:val="000000"/>
              </w:rPr>
              <w:t xml:space="preserve">e eenmaal in de gelegenheid met </w:t>
            </w:r>
            <w:r w:rsidR="00D12325" w:rsidRPr="00EF499D">
              <w:rPr>
                <w:color w:val="000000"/>
              </w:rPr>
              <w:t xml:space="preserve">hem overleg te voeren over de voorstellen. </w:t>
            </w:r>
            <w:r w:rsidR="00D12325" w:rsidRPr="00EF499D">
              <w:rPr>
                <w:color w:val="000000"/>
              </w:rPr>
              <w:tab/>
            </w:r>
          </w:p>
        </w:tc>
      </w:tr>
      <w:tr w:rsidR="00D12325" w:rsidRPr="00EF499D" w14:paraId="50494742" w14:textId="77777777">
        <w:trPr>
          <w:trHeight w:val="80"/>
        </w:trPr>
        <w:tc>
          <w:tcPr>
            <w:tcW w:w="1604" w:type="dxa"/>
          </w:tcPr>
          <w:p w14:paraId="020E5327" w14:textId="77777777" w:rsidR="00D12325" w:rsidRPr="00D015A1" w:rsidRDefault="00D12325">
            <w:pPr>
              <w:pStyle w:val="bodytext"/>
              <w:spacing w:before="100" w:beforeAutospacing="1" w:after="100" w:afterAutospacing="1"/>
              <w:rPr>
                <w:rStyle w:val="Zwaar"/>
                <w:rFonts w:cs="Arial"/>
                <w:b w:val="0"/>
                <w:i/>
                <w:sz w:val="18"/>
                <w:szCs w:val="18"/>
                <w:lang w:val="nl-NL"/>
              </w:rPr>
            </w:pPr>
            <w:r w:rsidRPr="00D015A1">
              <w:rPr>
                <w:rStyle w:val="Zwaar"/>
                <w:rFonts w:cs="Arial"/>
                <w:b w:val="0"/>
                <w:i/>
                <w:sz w:val="18"/>
                <w:szCs w:val="18"/>
                <w:lang w:val="nl-NL"/>
              </w:rPr>
              <w:t>Overleg met geleding</w:t>
            </w:r>
          </w:p>
        </w:tc>
        <w:tc>
          <w:tcPr>
            <w:tcW w:w="7409" w:type="dxa"/>
          </w:tcPr>
          <w:p w14:paraId="7A98BAF5" w14:textId="77777777" w:rsidR="00D12325" w:rsidRPr="00EF499D" w:rsidRDefault="00445946" w:rsidP="00792356">
            <w:pPr>
              <w:ind w:left="340" w:hanging="340"/>
              <w:rPr>
                <w:color w:val="000000"/>
              </w:rPr>
            </w:pPr>
            <w:r>
              <w:rPr>
                <w:color w:val="000000"/>
              </w:rPr>
              <w:t>4</w:t>
            </w:r>
            <w:r w:rsidR="00D12325" w:rsidRPr="00EF499D">
              <w:rPr>
                <w:color w:val="000000"/>
              </w:rPr>
              <w:t>.</w:t>
            </w:r>
            <w:r w:rsidR="00D12325" w:rsidRPr="00EF499D">
              <w:rPr>
                <w:color w:val="000000"/>
              </w:rPr>
              <w:tab/>
              <w:t xml:space="preserve">Indien </w:t>
            </w:r>
            <w:proofErr w:type="spellStart"/>
            <w:r w:rsidR="00D12325" w:rsidRPr="00EF499D">
              <w:rPr>
                <w:color w:val="000000"/>
              </w:rPr>
              <w:t>tweederde</w:t>
            </w:r>
            <w:proofErr w:type="spellEnd"/>
            <w:r w:rsidR="00D12325" w:rsidRPr="00EF499D">
              <w:rPr>
                <w:color w:val="000000"/>
              </w:rPr>
              <w:t xml:space="preserve"> deel van</w:t>
            </w:r>
            <w:r w:rsidR="00EF5DA8">
              <w:rPr>
                <w:color w:val="000000"/>
              </w:rPr>
              <w:t xml:space="preserve"> de leden van de </w:t>
            </w:r>
            <w:r w:rsidR="00D12325" w:rsidRPr="00EF499D">
              <w:rPr>
                <w:color w:val="000000"/>
              </w:rPr>
              <w:t>MR en de meerderheid van e</w:t>
            </w:r>
            <w:r w:rsidR="005246BC">
              <w:rPr>
                <w:color w:val="000000"/>
              </w:rPr>
              <w:t xml:space="preserve">lke geleding dat wensen, voert de </w:t>
            </w:r>
            <w:r w:rsidR="00EF5DA8">
              <w:rPr>
                <w:color w:val="000000"/>
              </w:rPr>
              <w:t>schoolleiding</w:t>
            </w:r>
            <w:r w:rsidR="005246BC">
              <w:rPr>
                <w:color w:val="000000"/>
              </w:rPr>
              <w:t xml:space="preserve"> de in </w:t>
            </w:r>
            <w:r w:rsidR="00D12325" w:rsidRPr="00EF499D">
              <w:rPr>
                <w:color w:val="000000"/>
              </w:rPr>
              <w:t>het</w:t>
            </w:r>
            <w:r w:rsidR="005246BC">
              <w:rPr>
                <w:color w:val="000000"/>
              </w:rPr>
              <w:t xml:space="preserve"> </w:t>
            </w:r>
            <w:r w:rsidR="00D12325" w:rsidRPr="00EF499D">
              <w:rPr>
                <w:color w:val="000000"/>
              </w:rPr>
              <w:t>eerste lid bedoelde bespreking en overleg met elke geleding afzonderlijk.</w:t>
            </w:r>
          </w:p>
        </w:tc>
      </w:tr>
    </w:tbl>
    <w:p w14:paraId="263FA24B" w14:textId="77777777" w:rsidR="00D12325" w:rsidRPr="00EF499D" w:rsidRDefault="00D12325">
      <w:pPr>
        <w:rPr>
          <w:color w:val="000000"/>
        </w:rPr>
      </w:pPr>
    </w:p>
    <w:p w14:paraId="7241DFA0" w14:textId="77777777" w:rsidR="00D12325" w:rsidRPr="00EF499D" w:rsidRDefault="00D12325">
      <w:pPr>
        <w:rPr>
          <w:color w:val="000000"/>
        </w:rPr>
      </w:pPr>
    </w:p>
    <w:p w14:paraId="642CE8CC" w14:textId="77777777" w:rsidR="00D12325" w:rsidRPr="00EF499D" w:rsidRDefault="00D12325">
      <w:pPr>
        <w:rPr>
          <w:color w:val="000000"/>
        </w:rPr>
      </w:pPr>
      <w:r w:rsidRPr="00EF499D">
        <w:rPr>
          <w:b/>
          <w:color w:val="000000"/>
        </w:rPr>
        <w:t>Artikel 17</w:t>
      </w:r>
      <w:r w:rsidR="00AD05F5">
        <w:rPr>
          <w:b/>
          <w:color w:val="000000"/>
        </w:rPr>
        <w:tab/>
        <w:t xml:space="preserve">  </w:t>
      </w:r>
      <w:r w:rsidR="005147F6">
        <w:rPr>
          <w:b/>
          <w:color w:val="000000"/>
        </w:rPr>
        <w:t xml:space="preserve">Taak </w:t>
      </w:r>
      <w:r w:rsidR="00B435B7">
        <w:rPr>
          <w:b/>
          <w:color w:val="000000"/>
        </w:rPr>
        <w:t>MR</w:t>
      </w:r>
      <w:r w:rsidRPr="00EF499D">
        <w:rPr>
          <w:color w:val="000000"/>
        </w:rPr>
        <w:br/>
      </w:r>
    </w:p>
    <w:tbl>
      <w:tblPr>
        <w:tblW w:w="9013" w:type="dxa"/>
        <w:tblLook w:val="01E0" w:firstRow="1" w:lastRow="1" w:firstColumn="1" w:lastColumn="1" w:noHBand="0" w:noVBand="0"/>
      </w:tblPr>
      <w:tblGrid>
        <w:gridCol w:w="1604"/>
        <w:gridCol w:w="7409"/>
      </w:tblGrid>
      <w:tr w:rsidR="00D12325" w:rsidRPr="00EF499D" w14:paraId="13CC6094" w14:textId="77777777">
        <w:trPr>
          <w:trHeight w:val="80"/>
        </w:trPr>
        <w:tc>
          <w:tcPr>
            <w:tcW w:w="1604" w:type="dxa"/>
          </w:tcPr>
          <w:p w14:paraId="29EBB4B3" w14:textId="77777777" w:rsidR="00D12325" w:rsidRPr="00D015A1" w:rsidRDefault="00D12325" w:rsidP="00F74C38">
            <w:pPr>
              <w:pStyle w:val="bodytext"/>
              <w:spacing w:before="100" w:beforeAutospacing="1" w:after="100" w:afterAutospacing="1"/>
              <w:rPr>
                <w:rStyle w:val="Zwaar"/>
                <w:rFonts w:cs="Arial"/>
                <w:b w:val="0"/>
                <w:i/>
                <w:sz w:val="18"/>
                <w:szCs w:val="18"/>
                <w:lang w:val="nl-NL"/>
              </w:rPr>
            </w:pPr>
            <w:r w:rsidRPr="00D015A1">
              <w:rPr>
                <w:rStyle w:val="Zwaar"/>
                <w:rFonts w:cs="Arial"/>
                <w:b w:val="0"/>
                <w:i/>
                <w:sz w:val="18"/>
                <w:szCs w:val="18"/>
                <w:lang w:val="nl-NL"/>
              </w:rPr>
              <w:t>Openheid</w:t>
            </w:r>
          </w:p>
        </w:tc>
        <w:tc>
          <w:tcPr>
            <w:tcW w:w="7409" w:type="dxa"/>
          </w:tcPr>
          <w:p w14:paraId="528001A8" w14:textId="77777777" w:rsidR="00D12325" w:rsidRPr="00EF499D" w:rsidRDefault="00D12325" w:rsidP="00792356">
            <w:pPr>
              <w:ind w:left="340" w:hanging="340"/>
              <w:rPr>
                <w:color w:val="000000"/>
              </w:rPr>
            </w:pPr>
            <w:r w:rsidRPr="00EF499D">
              <w:rPr>
                <w:color w:val="000000"/>
              </w:rPr>
              <w:t xml:space="preserve">1. </w:t>
            </w:r>
            <w:r w:rsidR="005246BC">
              <w:rPr>
                <w:color w:val="000000"/>
              </w:rPr>
              <w:tab/>
            </w:r>
            <w:r w:rsidR="005147F6">
              <w:rPr>
                <w:color w:val="000000"/>
              </w:rPr>
              <w:t xml:space="preserve">De </w:t>
            </w:r>
            <w:r w:rsidRPr="00EF499D">
              <w:rPr>
                <w:color w:val="000000"/>
              </w:rPr>
              <w:t>MR bevordert naar vermogen openheid en onderling overleg in</w:t>
            </w:r>
            <w:r w:rsidR="005246BC">
              <w:rPr>
                <w:color w:val="000000"/>
              </w:rPr>
              <w:t xml:space="preserve"> </w:t>
            </w:r>
            <w:r w:rsidRPr="00EF499D">
              <w:rPr>
                <w:color w:val="000000"/>
              </w:rPr>
              <w:t>de scho</w:t>
            </w:r>
            <w:r w:rsidR="005147F6">
              <w:rPr>
                <w:color w:val="000000"/>
              </w:rPr>
              <w:t>o</w:t>
            </w:r>
            <w:r w:rsidRPr="00EF499D">
              <w:rPr>
                <w:color w:val="000000"/>
              </w:rPr>
              <w:t>l.</w:t>
            </w:r>
          </w:p>
        </w:tc>
      </w:tr>
      <w:tr w:rsidR="00D12325" w:rsidRPr="00EF499D" w14:paraId="1AE09E09" w14:textId="77777777">
        <w:trPr>
          <w:trHeight w:val="80"/>
        </w:trPr>
        <w:tc>
          <w:tcPr>
            <w:tcW w:w="1604" w:type="dxa"/>
          </w:tcPr>
          <w:p w14:paraId="22A1B960" w14:textId="77777777" w:rsidR="00D12325" w:rsidRPr="00D015A1" w:rsidRDefault="00D12325">
            <w:pPr>
              <w:pStyle w:val="bodytext"/>
              <w:spacing w:before="100" w:beforeAutospacing="1" w:after="100" w:afterAutospacing="1"/>
              <w:rPr>
                <w:rStyle w:val="Zwaar"/>
                <w:rFonts w:cs="Arial"/>
                <w:b w:val="0"/>
                <w:i/>
                <w:sz w:val="18"/>
                <w:szCs w:val="18"/>
                <w:lang w:val="nl-NL"/>
              </w:rPr>
            </w:pPr>
            <w:r w:rsidRPr="00D015A1">
              <w:rPr>
                <w:rStyle w:val="Zwaar"/>
                <w:rFonts w:cs="Arial"/>
                <w:b w:val="0"/>
                <w:i/>
                <w:sz w:val="18"/>
                <w:szCs w:val="18"/>
                <w:lang w:val="nl-NL"/>
              </w:rPr>
              <w:t>Gelijkheid</w:t>
            </w:r>
          </w:p>
        </w:tc>
        <w:tc>
          <w:tcPr>
            <w:tcW w:w="7409" w:type="dxa"/>
          </w:tcPr>
          <w:p w14:paraId="315166C7" w14:textId="77777777" w:rsidR="00D12325" w:rsidRPr="00EF499D" w:rsidRDefault="005147F6" w:rsidP="00792356">
            <w:pPr>
              <w:ind w:left="340" w:hanging="340"/>
              <w:rPr>
                <w:color w:val="000000"/>
              </w:rPr>
            </w:pPr>
            <w:r>
              <w:rPr>
                <w:color w:val="000000"/>
              </w:rPr>
              <w:t>2.</w:t>
            </w:r>
            <w:r>
              <w:rPr>
                <w:color w:val="000000"/>
              </w:rPr>
              <w:tab/>
              <w:t xml:space="preserve">De MR waakt </w:t>
            </w:r>
            <w:r w:rsidR="005246BC">
              <w:rPr>
                <w:color w:val="000000"/>
              </w:rPr>
              <w:t xml:space="preserve">in </w:t>
            </w:r>
            <w:r>
              <w:rPr>
                <w:color w:val="000000"/>
              </w:rPr>
              <w:t xml:space="preserve">de school in </w:t>
            </w:r>
            <w:r w:rsidR="005246BC">
              <w:rPr>
                <w:color w:val="000000"/>
              </w:rPr>
              <w:t xml:space="preserve">het algemeen tegen </w:t>
            </w:r>
            <w:r w:rsidR="00D12325" w:rsidRPr="00EF499D">
              <w:rPr>
                <w:color w:val="000000"/>
              </w:rPr>
              <w:t>discriminatie op welke gro</w:t>
            </w:r>
            <w:r w:rsidR="005246BC">
              <w:rPr>
                <w:color w:val="000000"/>
              </w:rPr>
              <w:t xml:space="preserve">nd dan ook en bevordert gelijke </w:t>
            </w:r>
            <w:r w:rsidR="00D12325" w:rsidRPr="00EF499D">
              <w:rPr>
                <w:color w:val="000000"/>
              </w:rPr>
              <w:t xml:space="preserve">behandeling in gelijke gevallen </w:t>
            </w:r>
            <w:r w:rsidR="005246BC">
              <w:rPr>
                <w:color w:val="000000"/>
              </w:rPr>
              <w:t xml:space="preserve">en in het bijzonder de gelijke </w:t>
            </w:r>
            <w:r w:rsidR="00D12325" w:rsidRPr="00EF499D">
              <w:rPr>
                <w:color w:val="000000"/>
              </w:rPr>
              <w:t>behandeling van mannen en</w:t>
            </w:r>
            <w:r w:rsidR="005246BC">
              <w:rPr>
                <w:color w:val="000000"/>
              </w:rPr>
              <w:t xml:space="preserve"> vrouwen en de inschakeling van </w:t>
            </w:r>
            <w:r w:rsidR="00D12325" w:rsidRPr="00EF499D">
              <w:rPr>
                <w:color w:val="000000"/>
              </w:rPr>
              <w:t>gehandicapten en allochtone werknemers.</w:t>
            </w:r>
          </w:p>
        </w:tc>
      </w:tr>
      <w:tr w:rsidR="00D12325" w:rsidRPr="00EF499D" w14:paraId="1B37F23B" w14:textId="77777777">
        <w:trPr>
          <w:trHeight w:val="80"/>
        </w:trPr>
        <w:tc>
          <w:tcPr>
            <w:tcW w:w="1604" w:type="dxa"/>
          </w:tcPr>
          <w:p w14:paraId="361B8C86" w14:textId="77777777" w:rsidR="00D12325" w:rsidRPr="00D015A1" w:rsidRDefault="00D12325">
            <w:pPr>
              <w:pStyle w:val="bodytext"/>
              <w:spacing w:before="100" w:beforeAutospacing="1" w:after="100" w:afterAutospacing="1"/>
              <w:rPr>
                <w:rStyle w:val="Zwaar"/>
                <w:rFonts w:cs="Arial"/>
                <w:b w:val="0"/>
                <w:i/>
                <w:sz w:val="18"/>
                <w:szCs w:val="18"/>
                <w:lang w:val="nl-NL"/>
              </w:rPr>
            </w:pPr>
            <w:r w:rsidRPr="00D015A1">
              <w:rPr>
                <w:rStyle w:val="Zwaar"/>
                <w:rFonts w:cs="Arial"/>
                <w:b w:val="0"/>
                <w:i/>
                <w:sz w:val="18"/>
                <w:szCs w:val="18"/>
                <w:lang w:val="nl-NL"/>
              </w:rPr>
              <w:t>Verslag</w:t>
            </w:r>
          </w:p>
        </w:tc>
        <w:tc>
          <w:tcPr>
            <w:tcW w:w="7409" w:type="dxa"/>
          </w:tcPr>
          <w:p w14:paraId="59EAAE92" w14:textId="77777777" w:rsidR="00D12325" w:rsidRPr="00EF499D" w:rsidRDefault="005147F6" w:rsidP="00792356">
            <w:pPr>
              <w:ind w:left="340" w:hanging="340"/>
              <w:rPr>
                <w:color w:val="000000"/>
              </w:rPr>
            </w:pPr>
            <w:r>
              <w:rPr>
                <w:color w:val="000000"/>
              </w:rPr>
              <w:t>3.</w:t>
            </w:r>
            <w:r>
              <w:rPr>
                <w:color w:val="000000"/>
              </w:rPr>
              <w:tab/>
              <w:t xml:space="preserve">De </w:t>
            </w:r>
            <w:r w:rsidR="00D12325" w:rsidRPr="00EF499D">
              <w:rPr>
                <w:color w:val="000000"/>
              </w:rPr>
              <w:t xml:space="preserve">MR doet aan alle bij de </w:t>
            </w:r>
            <w:r>
              <w:rPr>
                <w:color w:val="000000"/>
              </w:rPr>
              <w:t>school</w:t>
            </w:r>
            <w:r w:rsidR="005246BC">
              <w:rPr>
                <w:color w:val="000000"/>
              </w:rPr>
              <w:t xml:space="preserve"> </w:t>
            </w:r>
            <w:r w:rsidR="00D12325" w:rsidRPr="00EF499D">
              <w:rPr>
                <w:color w:val="000000"/>
              </w:rPr>
              <w:t>betrokken geledingen schriftelijk verslag van zijn werkzaamheden en stelt de geledingen in de gelegenheid om over aangelegenheden die de betrokken geleding in het bijzonder aangaan met hem overleg te voeren.</w:t>
            </w:r>
          </w:p>
        </w:tc>
      </w:tr>
    </w:tbl>
    <w:p w14:paraId="4C547715" w14:textId="77777777" w:rsidR="00D12325" w:rsidRPr="00EF499D" w:rsidRDefault="00D12325">
      <w:pPr>
        <w:rPr>
          <w:b/>
          <w:color w:val="000000"/>
        </w:rPr>
      </w:pPr>
    </w:p>
    <w:p w14:paraId="5F693C90" w14:textId="77777777" w:rsidR="00D12325" w:rsidRDefault="00D12325">
      <w:pPr>
        <w:rPr>
          <w:rFonts w:cs="Arial"/>
          <w:color w:val="000000"/>
        </w:rPr>
      </w:pPr>
    </w:p>
    <w:p w14:paraId="63455BA5" w14:textId="77777777" w:rsidR="00866D28" w:rsidRDefault="00866D28">
      <w:pPr>
        <w:rPr>
          <w:rFonts w:cs="Arial"/>
          <w:color w:val="000000"/>
        </w:rPr>
      </w:pPr>
    </w:p>
    <w:p w14:paraId="76D9A207" w14:textId="77777777" w:rsidR="00866D28" w:rsidRDefault="00866D28">
      <w:pPr>
        <w:rPr>
          <w:rFonts w:cs="Arial"/>
          <w:color w:val="000000"/>
        </w:rPr>
      </w:pPr>
    </w:p>
    <w:p w14:paraId="1629E5A0" w14:textId="77777777" w:rsidR="00866D28" w:rsidRDefault="00866D28">
      <w:pPr>
        <w:rPr>
          <w:rFonts w:cs="Arial"/>
          <w:color w:val="000000"/>
        </w:rPr>
      </w:pPr>
    </w:p>
    <w:p w14:paraId="605AE0FF" w14:textId="77777777" w:rsidR="00866D28" w:rsidRDefault="00866D28">
      <w:pPr>
        <w:rPr>
          <w:rFonts w:cs="Arial"/>
          <w:color w:val="000000"/>
        </w:rPr>
      </w:pPr>
    </w:p>
    <w:p w14:paraId="1976877B" w14:textId="77777777" w:rsidR="00866D28" w:rsidRDefault="00866D28">
      <w:pPr>
        <w:rPr>
          <w:rFonts w:cs="Arial"/>
          <w:color w:val="000000"/>
        </w:rPr>
      </w:pPr>
    </w:p>
    <w:p w14:paraId="73384249" w14:textId="77777777" w:rsidR="00866D28" w:rsidRDefault="00866D28">
      <w:pPr>
        <w:rPr>
          <w:rFonts w:cs="Arial"/>
          <w:color w:val="000000"/>
        </w:rPr>
      </w:pPr>
    </w:p>
    <w:p w14:paraId="5053EB19" w14:textId="77777777" w:rsidR="00866D28" w:rsidRPr="00EF499D" w:rsidRDefault="00866D28">
      <w:pPr>
        <w:rPr>
          <w:rFonts w:cs="Arial"/>
          <w:color w:val="000000"/>
        </w:rPr>
      </w:pPr>
    </w:p>
    <w:p w14:paraId="3E6EEC3C" w14:textId="77777777" w:rsidR="00D12325" w:rsidRPr="00EF499D" w:rsidRDefault="00D12325">
      <w:pPr>
        <w:rPr>
          <w:b/>
          <w:color w:val="000000"/>
        </w:rPr>
      </w:pPr>
      <w:r w:rsidRPr="00EF499D">
        <w:rPr>
          <w:b/>
          <w:color w:val="000000"/>
        </w:rPr>
        <w:t>Artikel 18</w:t>
      </w:r>
      <w:r w:rsidR="00AD05F5">
        <w:rPr>
          <w:b/>
          <w:color w:val="000000"/>
        </w:rPr>
        <w:tab/>
        <w:t xml:space="preserve">  </w:t>
      </w:r>
      <w:r w:rsidRPr="00EF499D">
        <w:rPr>
          <w:b/>
          <w:color w:val="000000"/>
        </w:rPr>
        <w:t>Informatieverstrekking</w:t>
      </w:r>
    </w:p>
    <w:tbl>
      <w:tblPr>
        <w:tblW w:w="9013" w:type="dxa"/>
        <w:tblLook w:val="01E0" w:firstRow="1" w:lastRow="1" w:firstColumn="1" w:lastColumn="1" w:noHBand="0" w:noVBand="0"/>
      </w:tblPr>
      <w:tblGrid>
        <w:gridCol w:w="1604"/>
        <w:gridCol w:w="7409"/>
      </w:tblGrid>
      <w:tr w:rsidR="00D12325" w:rsidRPr="00EF499D" w14:paraId="250B9394" w14:textId="77777777">
        <w:trPr>
          <w:trHeight w:val="80"/>
        </w:trPr>
        <w:tc>
          <w:tcPr>
            <w:tcW w:w="1604" w:type="dxa"/>
          </w:tcPr>
          <w:p w14:paraId="40697E95" w14:textId="77777777" w:rsidR="00D12325" w:rsidRPr="00D015A1" w:rsidRDefault="00727C10">
            <w:pPr>
              <w:pStyle w:val="bodytext"/>
              <w:spacing w:before="100" w:beforeAutospacing="1" w:after="100" w:afterAutospacing="1"/>
              <w:rPr>
                <w:rStyle w:val="Zwaar"/>
                <w:rFonts w:cs="Arial"/>
                <w:b w:val="0"/>
                <w:i/>
                <w:sz w:val="18"/>
                <w:szCs w:val="18"/>
                <w:lang w:val="nl-NL"/>
              </w:rPr>
            </w:pPr>
            <w:r w:rsidRPr="00D015A1">
              <w:rPr>
                <w:rStyle w:val="Zwaar"/>
                <w:rFonts w:cs="Arial"/>
                <w:b w:val="0"/>
                <w:i/>
                <w:sz w:val="18"/>
                <w:szCs w:val="18"/>
                <w:lang w:val="nl-NL"/>
              </w:rPr>
              <w:br/>
            </w:r>
            <w:r w:rsidR="00D12325" w:rsidRPr="00D015A1">
              <w:rPr>
                <w:rStyle w:val="Zwaar"/>
                <w:rFonts w:cs="Arial"/>
                <w:b w:val="0"/>
                <w:i/>
                <w:sz w:val="18"/>
                <w:szCs w:val="18"/>
                <w:lang w:val="nl-NL"/>
              </w:rPr>
              <w:t>Algemene informatie</w:t>
            </w:r>
          </w:p>
        </w:tc>
        <w:tc>
          <w:tcPr>
            <w:tcW w:w="7409" w:type="dxa"/>
          </w:tcPr>
          <w:p w14:paraId="2A29EA3B" w14:textId="5207D0A4" w:rsidR="00727C10" w:rsidRPr="00EF499D" w:rsidRDefault="00727C10" w:rsidP="00D5334D">
            <w:pPr>
              <w:ind w:left="340" w:hanging="340"/>
              <w:rPr>
                <w:color w:val="000000"/>
              </w:rPr>
            </w:pPr>
            <w:r>
              <w:rPr>
                <w:color w:val="000000"/>
              </w:rPr>
              <w:br/>
            </w:r>
            <w:r w:rsidR="005147F6">
              <w:rPr>
                <w:color w:val="000000"/>
              </w:rPr>
              <w:t>1.</w:t>
            </w:r>
            <w:r w:rsidR="005147F6">
              <w:rPr>
                <w:color w:val="000000"/>
              </w:rPr>
              <w:tab/>
            </w:r>
            <w:r w:rsidR="005147F6" w:rsidRPr="00D5334D">
              <w:rPr>
                <w:color w:val="000000" w:themeColor="text1"/>
              </w:rPr>
              <w:t xml:space="preserve">De </w:t>
            </w:r>
            <w:r w:rsidRPr="00D5334D">
              <w:rPr>
                <w:color w:val="000000" w:themeColor="text1"/>
              </w:rPr>
              <w:t xml:space="preserve">MR ontvangt van de schoolleiding, al dan niet gevraagd, </w:t>
            </w:r>
            <w:r w:rsidR="00D5334D" w:rsidRPr="00D5334D">
              <w:rPr>
                <w:color w:val="000000" w:themeColor="text1"/>
              </w:rPr>
              <w:t>een week van te voren</w:t>
            </w:r>
            <w:r w:rsidRPr="00487842">
              <w:tab/>
              <w:t xml:space="preserve">en op </w:t>
            </w:r>
            <w:r w:rsidRPr="00E827C2">
              <w:t>toegankelijke wijze</w:t>
            </w:r>
            <w:r w:rsidR="00E827C2" w:rsidRPr="00E827C2">
              <w:t xml:space="preserve"> </w:t>
            </w:r>
            <w:r w:rsidRPr="00E827C2">
              <w:t xml:space="preserve"> </w:t>
            </w:r>
            <w:r w:rsidRPr="00487842">
              <w:t xml:space="preserve">alle inlichtingen die deze voor de </w:t>
            </w:r>
            <w:r w:rsidRPr="00487842">
              <w:tab/>
              <w:t xml:space="preserve">vervulling van zijn taak </w:t>
            </w:r>
            <w:r w:rsidRPr="00487842">
              <w:tab/>
              <w:t>redelijkerwijze nodig heeft.</w:t>
            </w:r>
          </w:p>
        </w:tc>
      </w:tr>
      <w:tr w:rsidR="00D12325" w:rsidRPr="00EF499D" w14:paraId="7DFFD3A9" w14:textId="77777777">
        <w:trPr>
          <w:trHeight w:val="80"/>
        </w:trPr>
        <w:tc>
          <w:tcPr>
            <w:tcW w:w="1604" w:type="dxa"/>
          </w:tcPr>
          <w:p w14:paraId="48296CCE" w14:textId="77777777" w:rsidR="00D12325" w:rsidRPr="00D015A1" w:rsidRDefault="00D12325">
            <w:pPr>
              <w:pStyle w:val="bodytext"/>
              <w:spacing w:before="100" w:beforeAutospacing="1" w:after="100" w:afterAutospacing="1"/>
              <w:rPr>
                <w:rStyle w:val="Zwaar"/>
                <w:rFonts w:cs="Arial"/>
                <w:b w:val="0"/>
                <w:i/>
                <w:sz w:val="18"/>
                <w:szCs w:val="18"/>
                <w:lang w:val="nl-NL"/>
              </w:rPr>
            </w:pPr>
            <w:r w:rsidRPr="00D015A1">
              <w:rPr>
                <w:rStyle w:val="Zwaar"/>
                <w:rFonts w:cs="Arial"/>
                <w:b w:val="0"/>
                <w:i/>
                <w:sz w:val="18"/>
                <w:szCs w:val="18"/>
                <w:lang w:val="nl-NL"/>
              </w:rPr>
              <w:t>Specifieke informatie</w:t>
            </w:r>
          </w:p>
        </w:tc>
        <w:tc>
          <w:tcPr>
            <w:tcW w:w="7409" w:type="dxa"/>
          </w:tcPr>
          <w:p w14:paraId="78400515" w14:textId="77777777" w:rsidR="00D12325" w:rsidRPr="00EF499D" w:rsidRDefault="005147F6" w:rsidP="00792356">
            <w:pPr>
              <w:ind w:left="340" w:hanging="340"/>
              <w:rPr>
                <w:color w:val="000000"/>
              </w:rPr>
            </w:pPr>
            <w:r>
              <w:rPr>
                <w:color w:val="000000"/>
              </w:rPr>
              <w:t>2.</w:t>
            </w:r>
            <w:r>
              <w:rPr>
                <w:color w:val="000000"/>
              </w:rPr>
              <w:tab/>
              <w:t xml:space="preserve">De </w:t>
            </w:r>
            <w:r w:rsidR="00D12325" w:rsidRPr="00EF499D">
              <w:rPr>
                <w:color w:val="000000"/>
              </w:rPr>
              <w:t>MR ontvangt in elk geval:</w:t>
            </w:r>
          </w:p>
          <w:p w14:paraId="4B0FE632" w14:textId="5F77E4CB" w:rsidR="00604AB8" w:rsidRPr="00EF499D" w:rsidRDefault="00D12325" w:rsidP="00792356">
            <w:pPr>
              <w:tabs>
                <w:tab w:val="left" w:pos="664"/>
              </w:tabs>
              <w:ind w:left="340" w:hanging="340"/>
              <w:rPr>
                <w:color w:val="000000"/>
              </w:rPr>
            </w:pPr>
            <w:r w:rsidRPr="00EF499D">
              <w:rPr>
                <w:color w:val="000000"/>
              </w:rPr>
              <w:tab/>
              <w:t>a.</w:t>
            </w:r>
            <w:r w:rsidR="00C31BD6">
              <w:rPr>
                <w:color w:val="000000"/>
              </w:rPr>
              <w:tab/>
            </w:r>
            <w:r w:rsidRPr="00EF499D">
              <w:rPr>
                <w:color w:val="000000"/>
              </w:rPr>
              <w:t xml:space="preserve">jaarlijks de </w:t>
            </w:r>
            <w:r w:rsidR="005147F6">
              <w:rPr>
                <w:color w:val="000000"/>
              </w:rPr>
              <w:t>school</w:t>
            </w:r>
            <w:r w:rsidR="00C31BD6">
              <w:rPr>
                <w:color w:val="000000"/>
              </w:rPr>
              <w:t>b</w:t>
            </w:r>
            <w:r w:rsidRPr="00EF499D">
              <w:rPr>
                <w:color w:val="000000"/>
              </w:rPr>
              <w:t>egroting en bijbehorende beleids</w:t>
            </w:r>
            <w:r w:rsidR="00C31BD6">
              <w:rPr>
                <w:color w:val="000000"/>
              </w:rPr>
              <w:t>-</w:t>
            </w:r>
            <w:r w:rsidR="00C31BD6">
              <w:rPr>
                <w:color w:val="000000"/>
              </w:rPr>
              <w:tab/>
            </w:r>
            <w:r w:rsidRPr="00EF499D">
              <w:rPr>
                <w:color w:val="000000"/>
              </w:rPr>
              <w:t>voornemens op</w:t>
            </w:r>
            <w:r w:rsidR="00C31BD6">
              <w:rPr>
                <w:color w:val="000000"/>
              </w:rPr>
              <w:t xml:space="preserve"> </w:t>
            </w:r>
            <w:r w:rsidRPr="00EF499D">
              <w:rPr>
                <w:color w:val="000000"/>
              </w:rPr>
              <w:t xml:space="preserve">financieel, organisatorisch en onderwijskundig </w:t>
            </w:r>
            <w:r w:rsidR="00604AB8" w:rsidRPr="00EF499D">
              <w:rPr>
                <w:color w:val="000000"/>
              </w:rPr>
              <w:tab/>
              <w:t>gebied;</w:t>
            </w:r>
            <w:r w:rsidR="00604AB8" w:rsidRPr="00EF499D">
              <w:rPr>
                <w:color w:val="000000"/>
              </w:rPr>
              <w:br/>
            </w:r>
            <w:r w:rsidR="00C31BD6">
              <w:rPr>
                <w:color w:val="000000"/>
              </w:rPr>
              <w:t>b.</w:t>
            </w:r>
            <w:r w:rsidR="00C31BD6">
              <w:rPr>
                <w:color w:val="000000"/>
              </w:rPr>
              <w:tab/>
            </w:r>
            <w:r w:rsidRPr="00EF499D">
              <w:rPr>
                <w:color w:val="000000"/>
              </w:rPr>
              <w:t>jaarlijks informatie over de berekening die ten</w:t>
            </w:r>
            <w:r w:rsidR="00D5334D">
              <w:rPr>
                <w:color w:val="000000"/>
              </w:rPr>
              <w:t xml:space="preserve"> </w:t>
            </w:r>
            <w:r w:rsidRPr="00EF499D">
              <w:rPr>
                <w:color w:val="000000"/>
              </w:rPr>
              <w:t>grondslag ligt aan de middele</w:t>
            </w:r>
            <w:r w:rsidR="00D5334D">
              <w:rPr>
                <w:color w:val="000000"/>
              </w:rPr>
              <w:t xml:space="preserve">n uit ’s Rijks kas die worden </w:t>
            </w:r>
            <w:r w:rsidRPr="00EF499D">
              <w:rPr>
                <w:color w:val="000000"/>
              </w:rPr>
              <w:tab/>
              <w:t xml:space="preserve">toegerekend aan het </w:t>
            </w:r>
            <w:r w:rsidR="00604AB8" w:rsidRPr="00EF499D">
              <w:rPr>
                <w:color w:val="000000"/>
              </w:rPr>
              <w:t>b</w:t>
            </w:r>
            <w:r w:rsidR="003C6B9C" w:rsidRPr="00EF499D">
              <w:rPr>
                <w:color w:val="000000"/>
              </w:rPr>
              <w:t xml:space="preserve">evoegd </w:t>
            </w:r>
            <w:r w:rsidR="00604AB8" w:rsidRPr="00EF499D">
              <w:rPr>
                <w:color w:val="000000"/>
              </w:rPr>
              <w:t>g</w:t>
            </w:r>
            <w:r w:rsidR="003C6B9C" w:rsidRPr="00EF499D">
              <w:rPr>
                <w:color w:val="000000"/>
              </w:rPr>
              <w:t>ezag</w:t>
            </w:r>
            <w:r w:rsidR="00604AB8" w:rsidRPr="00EF499D">
              <w:rPr>
                <w:color w:val="000000"/>
              </w:rPr>
              <w:t>;</w:t>
            </w:r>
          </w:p>
          <w:p w14:paraId="3BFEF7D6" w14:textId="438452AB" w:rsidR="00A00B30" w:rsidRDefault="00604AB8" w:rsidP="00792356">
            <w:pPr>
              <w:tabs>
                <w:tab w:val="left" w:pos="664"/>
              </w:tabs>
              <w:ind w:left="340" w:hanging="340"/>
              <w:rPr>
                <w:color w:val="000000"/>
              </w:rPr>
            </w:pPr>
            <w:r w:rsidRPr="00EF499D">
              <w:rPr>
                <w:color w:val="000000"/>
              </w:rPr>
              <w:tab/>
            </w:r>
            <w:r w:rsidR="00D12325" w:rsidRPr="00EF499D">
              <w:rPr>
                <w:color w:val="000000"/>
              </w:rPr>
              <w:t>c.</w:t>
            </w:r>
            <w:r w:rsidRPr="00EF499D">
              <w:rPr>
                <w:color w:val="000000"/>
              </w:rPr>
              <w:t xml:space="preserve"> </w:t>
            </w:r>
            <w:r w:rsidR="00A00B30">
              <w:rPr>
                <w:color w:val="000000"/>
              </w:rPr>
              <w:tab/>
            </w:r>
            <w:r w:rsidR="00F74C38" w:rsidRPr="00D5334D">
              <w:t xml:space="preserve">jaarlijks </w:t>
            </w:r>
            <w:r w:rsidR="00D12325" w:rsidRPr="00D5334D">
              <w:t>een jaarve</w:t>
            </w:r>
            <w:r w:rsidRPr="00D5334D">
              <w:t>rslag</w:t>
            </w:r>
            <w:r w:rsidR="00A00B30" w:rsidRPr="00D5334D">
              <w:t>;</w:t>
            </w:r>
          </w:p>
          <w:p w14:paraId="3F76A742" w14:textId="77777777" w:rsidR="00D12325" w:rsidRPr="00EF499D" w:rsidRDefault="00604AB8" w:rsidP="00792356">
            <w:pPr>
              <w:tabs>
                <w:tab w:val="left" w:pos="664"/>
              </w:tabs>
              <w:ind w:left="340" w:hanging="340"/>
              <w:rPr>
                <w:color w:val="000000"/>
              </w:rPr>
            </w:pPr>
            <w:r w:rsidRPr="00EF499D">
              <w:rPr>
                <w:color w:val="000000"/>
              </w:rPr>
              <w:tab/>
            </w:r>
            <w:r w:rsidR="00D12325" w:rsidRPr="00EF499D">
              <w:rPr>
                <w:color w:val="000000"/>
              </w:rPr>
              <w:t xml:space="preserve">d. de uitgangspunten die het </w:t>
            </w:r>
            <w:r w:rsidRPr="00EF499D">
              <w:rPr>
                <w:color w:val="000000"/>
              </w:rPr>
              <w:t>b</w:t>
            </w:r>
            <w:r w:rsidR="003C6B9C" w:rsidRPr="00EF499D">
              <w:rPr>
                <w:color w:val="000000"/>
              </w:rPr>
              <w:t>e</w:t>
            </w:r>
            <w:r w:rsidR="00C31BD6">
              <w:rPr>
                <w:color w:val="000000"/>
              </w:rPr>
              <w:t xml:space="preserve">stuur </w:t>
            </w:r>
            <w:r w:rsidRPr="00EF499D">
              <w:rPr>
                <w:color w:val="000000"/>
              </w:rPr>
              <w:t xml:space="preserve">hanteert bij de </w:t>
            </w:r>
            <w:r w:rsidR="00D12325" w:rsidRPr="00EF499D">
              <w:rPr>
                <w:color w:val="000000"/>
              </w:rPr>
              <w:t>uitoefening</w:t>
            </w:r>
            <w:r w:rsidR="00C31BD6">
              <w:rPr>
                <w:color w:val="000000"/>
              </w:rPr>
              <w:t xml:space="preserve"> </w:t>
            </w:r>
            <w:r w:rsidR="00C31BD6">
              <w:rPr>
                <w:color w:val="000000"/>
              </w:rPr>
              <w:tab/>
            </w:r>
            <w:r w:rsidR="00D12325" w:rsidRPr="00EF499D">
              <w:rPr>
                <w:color w:val="000000"/>
              </w:rPr>
              <w:t>van zijn bevoegdheden;</w:t>
            </w:r>
          </w:p>
          <w:p w14:paraId="45FB52A3" w14:textId="77777777" w:rsidR="00D12325" w:rsidRPr="00EF499D" w:rsidRDefault="00C31BD6" w:rsidP="00792356">
            <w:pPr>
              <w:tabs>
                <w:tab w:val="left" w:pos="664"/>
              </w:tabs>
              <w:ind w:left="340" w:hanging="340"/>
              <w:rPr>
                <w:color w:val="000000"/>
              </w:rPr>
            </w:pPr>
            <w:r>
              <w:rPr>
                <w:color w:val="000000"/>
              </w:rPr>
              <w:tab/>
              <w:t>e.</w:t>
            </w:r>
            <w:r>
              <w:rPr>
                <w:color w:val="000000"/>
              </w:rPr>
              <w:tab/>
            </w:r>
            <w:r w:rsidR="00D12325" w:rsidRPr="00EF499D">
              <w:rPr>
                <w:color w:val="000000"/>
              </w:rPr>
              <w:t>terstond informatie over elk oordeel van de klachtencommissie</w:t>
            </w:r>
            <w:r w:rsidR="00027618">
              <w:rPr>
                <w:rStyle w:val="Voetnootmarkering"/>
                <w:color w:val="000000"/>
              </w:rPr>
              <w:footnoteReference w:id="2"/>
            </w:r>
            <w:r w:rsidR="00027618">
              <w:rPr>
                <w:color w:val="000000"/>
              </w:rPr>
              <w:t xml:space="preserve">, </w:t>
            </w:r>
            <w:r w:rsidR="00027618">
              <w:rPr>
                <w:color w:val="000000"/>
              </w:rPr>
              <w:tab/>
            </w:r>
            <w:r w:rsidR="00D12325" w:rsidRPr="00EF499D">
              <w:rPr>
                <w:color w:val="000000"/>
              </w:rPr>
              <w:t>waarbij de commissie een klacht</w:t>
            </w:r>
            <w:r w:rsidR="00A00B30">
              <w:rPr>
                <w:color w:val="000000"/>
              </w:rPr>
              <w:t xml:space="preserve"> </w:t>
            </w:r>
            <w:r w:rsidR="00D12325" w:rsidRPr="00EF499D">
              <w:rPr>
                <w:color w:val="000000"/>
              </w:rPr>
              <w:t xml:space="preserve">gegrond heeft geoordeeld en </w:t>
            </w:r>
            <w:r w:rsidR="00A00B30">
              <w:rPr>
                <w:color w:val="000000"/>
              </w:rPr>
              <w:tab/>
            </w:r>
            <w:r w:rsidR="00A00B30">
              <w:rPr>
                <w:color w:val="000000"/>
              </w:rPr>
              <w:tab/>
            </w:r>
            <w:r w:rsidR="00D12325" w:rsidRPr="00EF499D">
              <w:rPr>
                <w:color w:val="000000"/>
              </w:rPr>
              <w:t xml:space="preserve">over de eventuele maatregelen die het </w:t>
            </w:r>
            <w:r w:rsidR="00A00B30">
              <w:rPr>
                <w:color w:val="000000"/>
              </w:rPr>
              <w:t>be</w:t>
            </w:r>
            <w:r>
              <w:rPr>
                <w:color w:val="000000"/>
              </w:rPr>
              <w:t xml:space="preserve">stuur </w:t>
            </w:r>
            <w:r w:rsidR="00D12325" w:rsidRPr="00EF499D">
              <w:rPr>
                <w:color w:val="000000"/>
              </w:rPr>
              <w:t>naar</w:t>
            </w:r>
            <w:r>
              <w:rPr>
                <w:color w:val="000000"/>
              </w:rPr>
              <w:t xml:space="preserve"> </w:t>
            </w:r>
            <w:r w:rsidR="00D12325" w:rsidRPr="00EF499D">
              <w:rPr>
                <w:color w:val="000000"/>
              </w:rPr>
              <w:t xml:space="preserve">aanleiding </w:t>
            </w:r>
            <w:r>
              <w:rPr>
                <w:color w:val="000000"/>
              </w:rPr>
              <w:tab/>
            </w:r>
            <w:r w:rsidR="00D12325" w:rsidRPr="00EF499D">
              <w:rPr>
                <w:color w:val="000000"/>
              </w:rPr>
              <w:t>van dat oordeel zal nemen,</w:t>
            </w:r>
            <w:r w:rsidR="00A00B30">
              <w:rPr>
                <w:color w:val="000000"/>
              </w:rPr>
              <w:t xml:space="preserve"> </w:t>
            </w:r>
            <w:r w:rsidR="00D12325" w:rsidRPr="00EF499D">
              <w:rPr>
                <w:color w:val="000000"/>
              </w:rPr>
              <w:t xml:space="preserve">een en ander met </w:t>
            </w:r>
            <w:r w:rsidR="00A00B30">
              <w:rPr>
                <w:color w:val="000000"/>
              </w:rPr>
              <w:tab/>
            </w:r>
            <w:r w:rsidR="00D12325" w:rsidRPr="00EF499D">
              <w:rPr>
                <w:color w:val="000000"/>
              </w:rPr>
              <w:t xml:space="preserve">inachtneming van </w:t>
            </w:r>
            <w:r>
              <w:rPr>
                <w:color w:val="000000"/>
              </w:rPr>
              <w:tab/>
            </w:r>
            <w:r w:rsidR="00D12325" w:rsidRPr="00EF499D">
              <w:rPr>
                <w:color w:val="000000"/>
              </w:rPr>
              <w:t xml:space="preserve">de privacy van </w:t>
            </w:r>
            <w:r w:rsidR="00A00B30">
              <w:rPr>
                <w:color w:val="000000"/>
              </w:rPr>
              <w:t>p</w:t>
            </w:r>
            <w:r w:rsidR="00F74C38">
              <w:rPr>
                <w:color w:val="000000"/>
              </w:rPr>
              <w:t>ersoneel, ouders en</w:t>
            </w:r>
            <w:r>
              <w:rPr>
                <w:color w:val="000000"/>
              </w:rPr>
              <w:t xml:space="preserve"> </w:t>
            </w:r>
            <w:r w:rsidR="00D12325" w:rsidRPr="00EF499D">
              <w:rPr>
                <w:color w:val="000000"/>
              </w:rPr>
              <w:t>leerlingen;</w:t>
            </w:r>
          </w:p>
          <w:p w14:paraId="559E11E1" w14:textId="77777777" w:rsidR="00D12325" w:rsidRPr="00EF499D" w:rsidRDefault="00D12325" w:rsidP="00792356">
            <w:pPr>
              <w:tabs>
                <w:tab w:val="left" w:pos="664"/>
              </w:tabs>
              <w:ind w:left="340" w:hanging="340"/>
              <w:rPr>
                <w:color w:val="000000"/>
              </w:rPr>
            </w:pPr>
            <w:r w:rsidRPr="00EF499D">
              <w:rPr>
                <w:color w:val="000000"/>
              </w:rPr>
              <w:tab/>
              <w:t xml:space="preserve">f.  ten minste eenmaal per jaar schriftelijke gegevens over de </w:t>
            </w:r>
            <w:r w:rsidRPr="00EF499D">
              <w:rPr>
                <w:color w:val="000000"/>
              </w:rPr>
              <w:tab/>
            </w:r>
            <w:r w:rsidRPr="00EF499D">
              <w:rPr>
                <w:color w:val="000000"/>
              </w:rPr>
              <w:tab/>
            </w:r>
            <w:r w:rsidRPr="00EF499D">
              <w:rPr>
                <w:color w:val="000000"/>
              </w:rPr>
              <w:tab/>
              <w:t xml:space="preserve">hoogte en inhoud van de arbeidsvoorwaardelijke regelingen en </w:t>
            </w:r>
            <w:r w:rsidRPr="00EF499D">
              <w:rPr>
                <w:color w:val="000000"/>
              </w:rPr>
              <w:tab/>
            </w:r>
            <w:r w:rsidRPr="00EF499D">
              <w:rPr>
                <w:color w:val="000000"/>
              </w:rPr>
              <w:tab/>
              <w:t xml:space="preserve">afspraken per groep van de </w:t>
            </w:r>
            <w:r w:rsidR="00027618">
              <w:rPr>
                <w:color w:val="000000"/>
              </w:rPr>
              <w:t xml:space="preserve">binnen de </w:t>
            </w:r>
            <w:r w:rsidR="00C31BD6">
              <w:rPr>
                <w:color w:val="000000"/>
              </w:rPr>
              <w:t xml:space="preserve">vereniging </w:t>
            </w:r>
            <w:r w:rsidRPr="00EF499D">
              <w:rPr>
                <w:color w:val="000000"/>
              </w:rPr>
              <w:t xml:space="preserve">werkzame </w:t>
            </w:r>
            <w:r w:rsidR="00027618">
              <w:rPr>
                <w:color w:val="000000"/>
              </w:rPr>
              <w:tab/>
            </w:r>
            <w:r w:rsidR="00027618">
              <w:rPr>
                <w:color w:val="000000"/>
              </w:rPr>
              <w:tab/>
            </w:r>
            <w:r w:rsidR="00027618">
              <w:rPr>
                <w:color w:val="000000"/>
              </w:rPr>
              <w:tab/>
            </w:r>
            <w:r w:rsidRPr="00EF499D">
              <w:rPr>
                <w:color w:val="000000"/>
              </w:rPr>
              <w:t xml:space="preserve">personen en de leden van het </w:t>
            </w:r>
            <w:r w:rsidR="00604AB8" w:rsidRPr="00EF499D">
              <w:rPr>
                <w:color w:val="000000"/>
              </w:rPr>
              <w:t>b</w:t>
            </w:r>
            <w:r w:rsidR="003C6B9C" w:rsidRPr="00EF499D">
              <w:rPr>
                <w:color w:val="000000"/>
              </w:rPr>
              <w:t>e</w:t>
            </w:r>
            <w:r w:rsidR="00C31BD6">
              <w:rPr>
                <w:color w:val="000000"/>
              </w:rPr>
              <w:t xml:space="preserve">stuur </w:t>
            </w:r>
            <w:r w:rsidR="00604AB8" w:rsidRPr="00EF499D">
              <w:rPr>
                <w:color w:val="000000"/>
              </w:rPr>
              <w:t>waarbij inzichtelijk</w:t>
            </w:r>
            <w:r w:rsidR="00C31BD6">
              <w:rPr>
                <w:color w:val="000000"/>
              </w:rPr>
              <w:t xml:space="preserve"> </w:t>
            </w:r>
            <w:r w:rsidR="00027618">
              <w:rPr>
                <w:color w:val="000000"/>
              </w:rPr>
              <w:tab/>
            </w:r>
            <w:r w:rsidR="00604AB8" w:rsidRPr="00EF499D">
              <w:rPr>
                <w:color w:val="000000"/>
              </w:rPr>
              <w:t>wordt</w:t>
            </w:r>
            <w:r w:rsidR="00027618">
              <w:rPr>
                <w:color w:val="000000"/>
              </w:rPr>
              <w:t xml:space="preserve"> </w:t>
            </w:r>
            <w:r w:rsidR="00C31BD6">
              <w:rPr>
                <w:color w:val="000000"/>
              </w:rPr>
              <w:tab/>
            </w:r>
            <w:r w:rsidRPr="00EF499D">
              <w:rPr>
                <w:color w:val="000000"/>
              </w:rPr>
              <w:t>gemaakt met welk percentage deze arbeidsvoorwaardelijke</w:t>
            </w:r>
            <w:r w:rsidR="00027618">
              <w:rPr>
                <w:color w:val="000000"/>
              </w:rPr>
              <w:t xml:space="preserve"> </w:t>
            </w:r>
            <w:r w:rsidR="00C31BD6">
              <w:rPr>
                <w:color w:val="000000"/>
              </w:rPr>
              <w:tab/>
            </w:r>
            <w:r w:rsidRPr="00EF499D">
              <w:rPr>
                <w:color w:val="000000"/>
              </w:rPr>
              <w:t>regelingen en afspraken zi</w:t>
            </w:r>
            <w:r w:rsidR="00C31BD6">
              <w:rPr>
                <w:color w:val="000000"/>
              </w:rPr>
              <w:t xml:space="preserve">ch houden tot elkaar en tot die van </w:t>
            </w:r>
            <w:r w:rsidR="00C31BD6">
              <w:rPr>
                <w:color w:val="000000"/>
              </w:rPr>
              <w:tab/>
            </w:r>
            <w:r w:rsidRPr="00EF499D">
              <w:rPr>
                <w:color w:val="000000"/>
              </w:rPr>
              <w:t>het</w:t>
            </w:r>
            <w:r w:rsidR="00027618">
              <w:rPr>
                <w:color w:val="000000"/>
              </w:rPr>
              <w:t xml:space="preserve"> </w:t>
            </w:r>
            <w:r w:rsidRPr="00EF499D">
              <w:rPr>
                <w:color w:val="000000"/>
              </w:rPr>
              <w:t>voorafgaande jaar;</w:t>
            </w:r>
          </w:p>
          <w:p w14:paraId="2C20B656" w14:textId="77777777" w:rsidR="00D12325" w:rsidRPr="00EF499D" w:rsidRDefault="00D12325" w:rsidP="00792356">
            <w:pPr>
              <w:tabs>
                <w:tab w:val="left" w:pos="664"/>
              </w:tabs>
              <w:ind w:left="340" w:hanging="340"/>
              <w:rPr>
                <w:color w:val="000000"/>
              </w:rPr>
            </w:pPr>
            <w:r w:rsidRPr="00EF499D">
              <w:rPr>
                <w:color w:val="000000"/>
              </w:rPr>
              <w:tab/>
              <w:t>g</w:t>
            </w:r>
            <w:r w:rsidR="00C31BD6">
              <w:rPr>
                <w:color w:val="000000"/>
              </w:rPr>
              <w:t xml:space="preserve">. </w:t>
            </w:r>
            <w:r w:rsidRPr="00EF499D">
              <w:rPr>
                <w:color w:val="000000"/>
              </w:rPr>
              <w:tab/>
              <w:t xml:space="preserve">aan het begin van het schooljaar schriftelijk de gegevens met </w:t>
            </w:r>
            <w:r w:rsidRPr="00EF499D">
              <w:rPr>
                <w:color w:val="000000"/>
              </w:rPr>
              <w:tab/>
            </w:r>
            <w:r w:rsidRPr="00EF499D">
              <w:rPr>
                <w:color w:val="000000"/>
              </w:rPr>
              <w:tab/>
              <w:t xml:space="preserve">betrekking tot de samenstelling van het </w:t>
            </w:r>
            <w:r w:rsidR="00027618">
              <w:rPr>
                <w:color w:val="000000"/>
              </w:rPr>
              <w:t>be</w:t>
            </w:r>
            <w:r w:rsidR="00C31BD6">
              <w:rPr>
                <w:color w:val="000000"/>
              </w:rPr>
              <w:t>stuur</w:t>
            </w:r>
            <w:r w:rsidRPr="00EF499D">
              <w:rPr>
                <w:color w:val="000000"/>
              </w:rPr>
              <w:t>, de</w:t>
            </w:r>
            <w:r w:rsidR="00C31BD6">
              <w:rPr>
                <w:color w:val="000000"/>
              </w:rPr>
              <w:t xml:space="preserve"> </w:t>
            </w:r>
            <w:r w:rsidRPr="00EF499D">
              <w:rPr>
                <w:color w:val="000000"/>
              </w:rPr>
              <w:t xml:space="preserve">organisatie </w:t>
            </w:r>
            <w:r w:rsidR="00C31BD6">
              <w:rPr>
                <w:color w:val="000000"/>
              </w:rPr>
              <w:tab/>
            </w:r>
            <w:r w:rsidRPr="00EF499D">
              <w:rPr>
                <w:color w:val="000000"/>
              </w:rPr>
              <w:t xml:space="preserve">binnen de </w:t>
            </w:r>
            <w:r w:rsidR="00CE6210" w:rsidRPr="00EF499D">
              <w:rPr>
                <w:color w:val="000000"/>
              </w:rPr>
              <w:t>scholen</w:t>
            </w:r>
            <w:r w:rsidRPr="00EF499D">
              <w:rPr>
                <w:color w:val="000000"/>
              </w:rPr>
              <w:t xml:space="preserve">, het managementstatuut en de hoofdpunten </w:t>
            </w:r>
            <w:r w:rsidR="00C31BD6">
              <w:rPr>
                <w:color w:val="000000"/>
              </w:rPr>
              <w:tab/>
            </w:r>
            <w:r w:rsidRPr="00EF499D">
              <w:rPr>
                <w:color w:val="000000"/>
              </w:rPr>
              <w:t>van het reeds vastgestelde beleid.</w:t>
            </w:r>
          </w:p>
        </w:tc>
      </w:tr>
      <w:tr w:rsidR="00D12325" w:rsidRPr="00EF499D" w14:paraId="7723C6CE" w14:textId="77777777">
        <w:trPr>
          <w:trHeight w:val="80"/>
        </w:trPr>
        <w:tc>
          <w:tcPr>
            <w:tcW w:w="1604" w:type="dxa"/>
          </w:tcPr>
          <w:p w14:paraId="5A67F31A" w14:textId="77777777" w:rsidR="00D12325" w:rsidRPr="00D015A1" w:rsidRDefault="00D12325">
            <w:pPr>
              <w:pStyle w:val="bodytext"/>
              <w:spacing w:before="100" w:beforeAutospacing="1" w:after="100" w:afterAutospacing="1"/>
              <w:rPr>
                <w:rStyle w:val="Zwaar"/>
                <w:rFonts w:cs="Arial"/>
                <w:b w:val="0"/>
                <w:i/>
                <w:sz w:val="18"/>
                <w:szCs w:val="18"/>
                <w:lang w:val="nl-NL"/>
              </w:rPr>
            </w:pPr>
            <w:r w:rsidRPr="00D015A1">
              <w:rPr>
                <w:rStyle w:val="Zwaar"/>
                <w:rFonts w:cs="Arial"/>
                <w:b w:val="0"/>
                <w:i/>
                <w:sz w:val="18"/>
                <w:szCs w:val="18"/>
                <w:lang w:val="nl-NL"/>
              </w:rPr>
              <w:t>Informeren andere geleding</w:t>
            </w:r>
          </w:p>
        </w:tc>
        <w:tc>
          <w:tcPr>
            <w:tcW w:w="7409" w:type="dxa"/>
          </w:tcPr>
          <w:p w14:paraId="60E61E42" w14:textId="77777777" w:rsidR="00D12325" w:rsidRPr="00EF499D" w:rsidRDefault="00D12325" w:rsidP="00792356">
            <w:pPr>
              <w:ind w:left="340" w:hanging="340"/>
              <w:rPr>
                <w:color w:val="000000"/>
              </w:rPr>
            </w:pPr>
            <w:r w:rsidRPr="00EF499D">
              <w:rPr>
                <w:color w:val="000000"/>
              </w:rPr>
              <w:t>3.</w:t>
            </w:r>
            <w:r w:rsidRPr="00EF499D">
              <w:rPr>
                <w:color w:val="000000"/>
              </w:rPr>
              <w:tab/>
              <w:t xml:space="preserve">Indien </w:t>
            </w:r>
            <w:r w:rsidR="00C31BD6">
              <w:rPr>
                <w:color w:val="000000"/>
              </w:rPr>
              <w:t xml:space="preserve">de </w:t>
            </w:r>
            <w:r w:rsidR="005147F6">
              <w:rPr>
                <w:color w:val="000000"/>
              </w:rPr>
              <w:t>schoolleiding</w:t>
            </w:r>
            <w:r w:rsidR="00C31BD6">
              <w:rPr>
                <w:color w:val="000000"/>
              </w:rPr>
              <w:t xml:space="preserve"> </w:t>
            </w:r>
            <w:r w:rsidRPr="00EF499D">
              <w:rPr>
                <w:color w:val="000000"/>
              </w:rPr>
              <w:t xml:space="preserve">een voorstel voor advies of </w:t>
            </w:r>
            <w:r w:rsidR="00C31BD6">
              <w:rPr>
                <w:color w:val="000000"/>
              </w:rPr>
              <w:t>in</w:t>
            </w:r>
            <w:r w:rsidRPr="00EF499D">
              <w:rPr>
                <w:color w:val="000000"/>
              </w:rPr>
              <w:t>stemming vo</w:t>
            </w:r>
            <w:r w:rsidR="005147F6">
              <w:rPr>
                <w:color w:val="000000"/>
              </w:rPr>
              <w:t xml:space="preserve">orlegt aan een geleding van de </w:t>
            </w:r>
            <w:r w:rsidRPr="00EF499D">
              <w:rPr>
                <w:color w:val="000000"/>
              </w:rPr>
              <w:t>MR wordt dat voorstel</w:t>
            </w:r>
            <w:r w:rsidR="00C31BD6">
              <w:rPr>
                <w:color w:val="000000"/>
              </w:rPr>
              <w:t xml:space="preserve"> </w:t>
            </w:r>
            <w:r w:rsidRPr="00EF499D">
              <w:rPr>
                <w:color w:val="000000"/>
              </w:rPr>
              <w:t>gelijktijdig ter kennisneming</w:t>
            </w:r>
            <w:r w:rsidR="005147F6">
              <w:rPr>
                <w:color w:val="000000"/>
              </w:rPr>
              <w:t xml:space="preserve"> aan de andere geleding van de </w:t>
            </w:r>
            <w:r w:rsidRPr="00EF499D">
              <w:rPr>
                <w:color w:val="000000"/>
              </w:rPr>
              <w:t xml:space="preserve">MR </w:t>
            </w:r>
            <w:r w:rsidR="00C31BD6">
              <w:rPr>
                <w:color w:val="000000"/>
              </w:rPr>
              <w:t>a</w:t>
            </w:r>
            <w:r w:rsidRPr="00EF499D">
              <w:rPr>
                <w:color w:val="000000"/>
              </w:rPr>
              <w:t xml:space="preserve">angeboden. Daarbij verstrekt </w:t>
            </w:r>
            <w:r w:rsidR="00C31BD6">
              <w:rPr>
                <w:color w:val="000000"/>
              </w:rPr>
              <w:t xml:space="preserve">de </w:t>
            </w:r>
            <w:r w:rsidR="005147F6">
              <w:rPr>
                <w:color w:val="000000"/>
              </w:rPr>
              <w:t xml:space="preserve">schoolleiding </w:t>
            </w:r>
            <w:r w:rsidR="00C31BD6">
              <w:rPr>
                <w:color w:val="000000"/>
              </w:rPr>
              <w:t>de beweeg</w:t>
            </w:r>
            <w:r w:rsidRPr="00EF499D">
              <w:rPr>
                <w:color w:val="000000"/>
              </w:rPr>
              <w:t>redenen van het voorstel, alsmede de gevolgen die de uitwerking</w:t>
            </w:r>
            <w:r w:rsidR="00C31BD6">
              <w:rPr>
                <w:color w:val="000000"/>
              </w:rPr>
              <w:t xml:space="preserve"> </w:t>
            </w:r>
            <w:r w:rsidRPr="00EF499D">
              <w:rPr>
                <w:color w:val="000000"/>
              </w:rPr>
              <w:t>van het voorstel naar verwachting zal hebben voor het personeel,</w:t>
            </w:r>
            <w:r w:rsidR="00C31BD6">
              <w:rPr>
                <w:color w:val="000000"/>
              </w:rPr>
              <w:t xml:space="preserve"> </w:t>
            </w:r>
            <w:r w:rsidRPr="00EF499D">
              <w:rPr>
                <w:color w:val="000000"/>
              </w:rPr>
              <w:t>ouders en leerlingen en van de naar aanleiding daarvan genomen</w:t>
            </w:r>
            <w:r w:rsidR="00C31BD6">
              <w:rPr>
                <w:color w:val="000000"/>
              </w:rPr>
              <w:t xml:space="preserve"> </w:t>
            </w:r>
            <w:r w:rsidRPr="00EF499D">
              <w:rPr>
                <w:color w:val="000000"/>
              </w:rPr>
              <w:t>maatregelen.</w:t>
            </w:r>
          </w:p>
        </w:tc>
      </w:tr>
    </w:tbl>
    <w:p w14:paraId="328EBE34" w14:textId="77777777" w:rsidR="00D12325" w:rsidRPr="00EF499D" w:rsidRDefault="00D12325">
      <w:pPr>
        <w:rPr>
          <w:b/>
          <w:color w:val="000000"/>
        </w:rPr>
      </w:pPr>
    </w:p>
    <w:p w14:paraId="2923A3FD" w14:textId="77777777" w:rsidR="00634086" w:rsidRPr="00EF499D" w:rsidRDefault="00634086" w:rsidP="00634086">
      <w:pPr>
        <w:tabs>
          <w:tab w:val="center" w:pos="4536"/>
        </w:tabs>
        <w:rPr>
          <w:b/>
          <w:color w:val="000000"/>
        </w:rPr>
      </w:pPr>
    </w:p>
    <w:p w14:paraId="5756E53E" w14:textId="77777777" w:rsidR="00D12325" w:rsidRPr="00EF499D" w:rsidRDefault="00AD05F5">
      <w:pPr>
        <w:tabs>
          <w:tab w:val="center" w:pos="4536"/>
        </w:tabs>
        <w:rPr>
          <w:b/>
          <w:color w:val="000000"/>
        </w:rPr>
      </w:pPr>
      <w:r>
        <w:rPr>
          <w:b/>
          <w:color w:val="000000"/>
        </w:rPr>
        <w:t xml:space="preserve">Artikel 19   </w:t>
      </w:r>
      <w:r w:rsidR="00D12325" w:rsidRPr="00EF499D">
        <w:rPr>
          <w:b/>
          <w:color w:val="000000"/>
        </w:rPr>
        <w:t>Jaarverslag</w:t>
      </w:r>
      <w:r w:rsidR="00D12325" w:rsidRPr="00EF499D">
        <w:rPr>
          <w:b/>
          <w:color w:val="000000"/>
        </w:rPr>
        <w:tab/>
      </w:r>
    </w:p>
    <w:p w14:paraId="3BA56E8A" w14:textId="77777777" w:rsidR="00D12325" w:rsidRPr="00EF499D" w:rsidRDefault="00D12325">
      <w:pPr>
        <w:rPr>
          <w:b/>
          <w:color w:val="000000"/>
        </w:rPr>
      </w:pPr>
    </w:p>
    <w:tbl>
      <w:tblPr>
        <w:tblW w:w="9013" w:type="dxa"/>
        <w:tblLook w:val="01E0" w:firstRow="1" w:lastRow="1" w:firstColumn="1" w:lastColumn="1" w:noHBand="0" w:noVBand="0"/>
      </w:tblPr>
      <w:tblGrid>
        <w:gridCol w:w="1604"/>
        <w:gridCol w:w="7409"/>
      </w:tblGrid>
      <w:tr w:rsidR="00D12325" w:rsidRPr="00EF499D" w14:paraId="36E8D28C" w14:textId="77777777">
        <w:trPr>
          <w:trHeight w:val="80"/>
        </w:trPr>
        <w:tc>
          <w:tcPr>
            <w:tcW w:w="1604" w:type="dxa"/>
          </w:tcPr>
          <w:p w14:paraId="548E7701" w14:textId="77777777" w:rsidR="00D12325" w:rsidRPr="00D015A1" w:rsidRDefault="00D12325">
            <w:pPr>
              <w:pStyle w:val="bodytext"/>
              <w:spacing w:before="100" w:beforeAutospacing="1" w:after="100" w:afterAutospacing="1"/>
              <w:rPr>
                <w:rStyle w:val="Zwaar"/>
                <w:rFonts w:cs="Arial"/>
                <w:b w:val="0"/>
                <w:i/>
                <w:sz w:val="18"/>
                <w:szCs w:val="18"/>
                <w:lang w:val="nl-NL"/>
              </w:rPr>
            </w:pPr>
            <w:r w:rsidRPr="00D015A1">
              <w:rPr>
                <w:rStyle w:val="Zwaar"/>
                <w:rFonts w:cs="Arial"/>
                <w:b w:val="0"/>
                <w:i/>
                <w:sz w:val="18"/>
                <w:szCs w:val="18"/>
                <w:lang w:val="nl-NL"/>
              </w:rPr>
              <w:t>Jaarverslag</w:t>
            </w:r>
          </w:p>
        </w:tc>
        <w:tc>
          <w:tcPr>
            <w:tcW w:w="7409" w:type="dxa"/>
          </w:tcPr>
          <w:p w14:paraId="78783727" w14:textId="77777777" w:rsidR="00D12325" w:rsidRPr="00EF499D" w:rsidRDefault="00D12325" w:rsidP="00792356">
            <w:pPr>
              <w:ind w:left="340" w:hanging="340"/>
              <w:rPr>
                <w:color w:val="000000"/>
              </w:rPr>
            </w:pPr>
            <w:r w:rsidRPr="00EF499D">
              <w:rPr>
                <w:color w:val="000000"/>
              </w:rPr>
              <w:t>1.</w:t>
            </w:r>
            <w:r w:rsidRPr="00EF499D">
              <w:rPr>
                <w:b/>
                <w:color w:val="000000"/>
              </w:rPr>
              <w:tab/>
            </w:r>
            <w:r w:rsidR="005147F6">
              <w:rPr>
                <w:color w:val="000000"/>
              </w:rPr>
              <w:t xml:space="preserve">De </w:t>
            </w:r>
            <w:r w:rsidRPr="00EF499D">
              <w:rPr>
                <w:color w:val="000000"/>
              </w:rPr>
              <w:t>MR stelt jaarlijks een verslag</w:t>
            </w:r>
            <w:r w:rsidR="00C31BD6">
              <w:rPr>
                <w:color w:val="000000"/>
              </w:rPr>
              <w:t xml:space="preserve"> van zijn werkzaamheden in het </w:t>
            </w:r>
            <w:r w:rsidRPr="00EF499D">
              <w:rPr>
                <w:color w:val="000000"/>
              </w:rPr>
              <w:t>afgelopen jaar vast en zendt dit verslag ter kennis</w:t>
            </w:r>
            <w:r w:rsidR="00A83B6E" w:rsidRPr="00EF499D">
              <w:rPr>
                <w:color w:val="000000"/>
              </w:rPr>
              <w:t>g</w:t>
            </w:r>
            <w:r w:rsidRPr="00EF499D">
              <w:rPr>
                <w:color w:val="000000"/>
              </w:rPr>
              <w:t>e</w:t>
            </w:r>
            <w:r w:rsidR="00A83B6E" w:rsidRPr="00EF499D">
              <w:rPr>
                <w:color w:val="000000"/>
              </w:rPr>
              <w:t>v</w:t>
            </w:r>
            <w:r w:rsidRPr="00EF499D">
              <w:rPr>
                <w:color w:val="000000"/>
              </w:rPr>
              <w:t xml:space="preserve">ing aan </w:t>
            </w:r>
            <w:r w:rsidR="00C31BD6">
              <w:rPr>
                <w:color w:val="000000"/>
              </w:rPr>
              <w:t xml:space="preserve">de </w:t>
            </w:r>
            <w:r w:rsidR="005147F6">
              <w:rPr>
                <w:color w:val="000000"/>
              </w:rPr>
              <w:lastRenderedPageBreak/>
              <w:t xml:space="preserve">schoolleiding, de betrokken medezeggenschapsraden </w:t>
            </w:r>
            <w:r w:rsidR="00A83B6E" w:rsidRPr="00EF499D">
              <w:rPr>
                <w:color w:val="000000"/>
              </w:rPr>
              <w:t xml:space="preserve">en </w:t>
            </w:r>
            <w:r w:rsidR="00C31BD6">
              <w:rPr>
                <w:color w:val="000000"/>
              </w:rPr>
              <w:t xml:space="preserve">- </w:t>
            </w:r>
            <w:r w:rsidR="00A83B6E" w:rsidRPr="00EF499D">
              <w:rPr>
                <w:color w:val="000000"/>
              </w:rPr>
              <w:t xml:space="preserve">op verzoek </w:t>
            </w:r>
            <w:r w:rsidR="00C31BD6">
              <w:rPr>
                <w:color w:val="000000"/>
              </w:rPr>
              <w:t xml:space="preserve">- </w:t>
            </w:r>
            <w:r w:rsidR="00A83B6E" w:rsidRPr="00EF499D">
              <w:rPr>
                <w:color w:val="000000"/>
              </w:rPr>
              <w:t xml:space="preserve">aan </w:t>
            </w:r>
            <w:r w:rsidRPr="00EF499D">
              <w:rPr>
                <w:color w:val="000000"/>
              </w:rPr>
              <w:t>personeel</w:t>
            </w:r>
            <w:r w:rsidR="00A83B6E" w:rsidRPr="00EF499D">
              <w:rPr>
                <w:color w:val="000000"/>
              </w:rPr>
              <w:t>sleden</w:t>
            </w:r>
            <w:r w:rsidRPr="00EF499D">
              <w:rPr>
                <w:color w:val="000000"/>
              </w:rPr>
              <w:t xml:space="preserve"> en ouders.</w:t>
            </w:r>
          </w:p>
        </w:tc>
      </w:tr>
      <w:tr w:rsidR="00D12325" w:rsidRPr="00EF499D" w14:paraId="54E12239" w14:textId="77777777">
        <w:trPr>
          <w:trHeight w:val="80"/>
        </w:trPr>
        <w:tc>
          <w:tcPr>
            <w:tcW w:w="1604" w:type="dxa"/>
          </w:tcPr>
          <w:p w14:paraId="1CE2169C" w14:textId="77777777" w:rsidR="00D12325" w:rsidRPr="00D015A1" w:rsidRDefault="00D12325">
            <w:pPr>
              <w:pStyle w:val="bodytext"/>
              <w:spacing w:before="100" w:beforeAutospacing="1" w:after="100" w:afterAutospacing="1"/>
              <w:rPr>
                <w:rStyle w:val="Zwaar"/>
                <w:rFonts w:cs="Arial"/>
                <w:b w:val="0"/>
                <w:i/>
                <w:sz w:val="18"/>
                <w:szCs w:val="18"/>
                <w:lang w:val="nl-NL"/>
              </w:rPr>
            </w:pPr>
            <w:r w:rsidRPr="00D015A1">
              <w:rPr>
                <w:rStyle w:val="Zwaar"/>
                <w:rFonts w:cs="Arial"/>
                <w:b w:val="0"/>
                <w:i/>
                <w:sz w:val="18"/>
                <w:szCs w:val="18"/>
                <w:lang w:val="nl-NL"/>
              </w:rPr>
              <w:lastRenderedPageBreak/>
              <w:t>Ter inzage</w:t>
            </w:r>
          </w:p>
        </w:tc>
        <w:tc>
          <w:tcPr>
            <w:tcW w:w="7409" w:type="dxa"/>
          </w:tcPr>
          <w:p w14:paraId="288A18AB" w14:textId="77777777" w:rsidR="00D12325" w:rsidRPr="00EF499D" w:rsidRDefault="005147F6" w:rsidP="00792356">
            <w:pPr>
              <w:ind w:left="340" w:hanging="340"/>
              <w:rPr>
                <w:color w:val="000000"/>
              </w:rPr>
            </w:pPr>
            <w:r>
              <w:rPr>
                <w:color w:val="000000"/>
              </w:rPr>
              <w:t>2.</w:t>
            </w:r>
            <w:r>
              <w:rPr>
                <w:color w:val="000000"/>
              </w:rPr>
              <w:tab/>
              <w:t xml:space="preserve">De </w:t>
            </w:r>
            <w:r w:rsidR="00D12325" w:rsidRPr="00EF499D">
              <w:rPr>
                <w:color w:val="000000"/>
              </w:rPr>
              <w:t>MR draagt er zorg voor dat het verslag ten behoeve van belangstellenden op een algemeen toegankelijke plaats op de scholen ter inzage wordt gelegd.</w:t>
            </w:r>
          </w:p>
        </w:tc>
      </w:tr>
    </w:tbl>
    <w:p w14:paraId="5BEAD732" w14:textId="77777777" w:rsidR="00D12325" w:rsidRPr="00EF499D" w:rsidRDefault="00D12325">
      <w:pPr>
        <w:rPr>
          <w:b/>
          <w:color w:val="000000"/>
        </w:rPr>
      </w:pPr>
    </w:p>
    <w:p w14:paraId="5B4E87FB" w14:textId="77777777" w:rsidR="00D12325" w:rsidRPr="00EF499D" w:rsidRDefault="00D12325">
      <w:pPr>
        <w:ind w:left="360"/>
        <w:rPr>
          <w:color w:val="000000"/>
        </w:rPr>
      </w:pPr>
    </w:p>
    <w:p w14:paraId="6EC39AD2" w14:textId="77777777" w:rsidR="00D12325" w:rsidRPr="00D015A1" w:rsidRDefault="00D12325">
      <w:r w:rsidRPr="00EF499D">
        <w:rPr>
          <w:b/>
          <w:color w:val="000000"/>
        </w:rPr>
        <w:t>Artikel 20</w:t>
      </w:r>
      <w:r w:rsidR="00AD05F5">
        <w:rPr>
          <w:b/>
          <w:color w:val="000000"/>
        </w:rPr>
        <w:t xml:space="preserve">   </w:t>
      </w:r>
      <w:r w:rsidRPr="00EF499D">
        <w:rPr>
          <w:b/>
          <w:bCs/>
          <w:color w:val="000000"/>
        </w:rPr>
        <w:t>Openbaarheid en geheimhouding</w:t>
      </w:r>
      <w:r w:rsidRPr="00EF499D">
        <w:rPr>
          <w:color w:val="000000"/>
        </w:rPr>
        <w:br/>
      </w:r>
    </w:p>
    <w:tbl>
      <w:tblPr>
        <w:tblW w:w="9013" w:type="dxa"/>
        <w:tblLook w:val="01E0" w:firstRow="1" w:lastRow="1" w:firstColumn="1" w:lastColumn="1" w:noHBand="0" w:noVBand="0"/>
      </w:tblPr>
      <w:tblGrid>
        <w:gridCol w:w="1633"/>
        <w:gridCol w:w="7380"/>
      </w:tblGrid>
      <w:tr w:rsidR="00D015A1" w:rsidRPr="00D015A1" w14:paraId="743408B3" w14:textId="77777777" w:rsidTr="00866D28">
        <w:trPr>
          <w:trHeight w:val="80"/>
        </w:trPr>
        <w:tc>
          <w:tcPr>
            <w:tcW w:w="1633" w:type="dxa"/>
          </w:tcPr>
          <w:p w14:paraId="6117670B" w14:textId="77777777" w:rsidR="00D12325" w:rsidRPr="00D015A1" w:rsidRDefault="00D12325">
            <w:pPr>
              <w:pStyle w:val="bodytext"/>
              <w:spacing w:before="100" w:beforeAutospacing="1" w:after="100" w:afterAutospacing="1"/>
              <w:rPr>
                <w:rStyle w:val="Zwaar"/>
                <w:rFonts w:cs="Arial"/>
                <w:b w:val="0"/>
                <w:i/>
                <w:sz w:val="18"/>
                <w:szCs w:val="18"/>
                <w:lang w:val="nl-NL"/>
              </w:rPr>
            </w:pPr>
            <w:r w:rsidRPr="00D015A1">
              <w:rPr>
                <w:rStyle w:val="Zwaar"/>
                <w:rFonts w:cs="Arial"/>
                <w:b w:val="0"/>
                <w:i/>
                <w:sz w:val="18"/>
                <w:szCs w:val="18"/>
                <w:lang w:val="nl-NL"/>
              </w:rPr>
              <w:t>Openbaarheid</w:t>
            </w:r>
          </w:p>
        </w:tc>
        <w:tc>
          <w:tcPr>
            <w:tcW w:w="7380" w:type="dxa"/>
          </w:tcPr>
          <w:p w14:paraId="59D8FB78" w14:textId="77777777" w:rsidR="00B37637" w:rsidRPr="00D015A1" w:rsidRDefault="005147F6" w:rsidP="00792356">
            <w:pPr>
              <w:ind w:left="340" w:hanging="340"/>
            </w:pPr>
            <w:r w:rsidRPr="00D015A1">
              <w:t>1.</w:t>
            </w:r>
            <w:r w:rsidRPr="00D015A1">
              <w:tab/>
              <w:t xml:space="preserve">De vergadering van de </w:t>
            </w:r>
            <w:r w:rsidR="00D12325" w:rsidRPr="00D015A1">
              <w:t>MR is openbaar</w:t>
            </w:r>
            <w:r w:rsidR="00604AB8" w:rsidRPr="00D015A1">
              <w:t xml:space="preserve">, </w:t>
            </w:r>
            <w:r w:rsidR="00D12325" w:rsidRPr="00D015A1">
              <w:t>tenzij over individuele personen wordt gesproken of de aard van een te behandelen zaak naar het</w:t>
            </w:r>
            <w:r w:rsidR="00604AB8" w:rsidRPr="00D015A1">
              <w:t xml:space="preserve"> </w:t>
            </w:r>
            <w:r w:rsidR="00D12325" w:rsidRPr="00D015A1">
              <w:t>oordeel van een de</w:t>
            </w:r>
            <w:r w:rsidR="00B37637" w:rsidRPr="00D015A1">
              <w:t>rde van de leden zich daartegen v</w:t>
            </w:r>
            <w:r w:rsidRPr="00D015A1">
              <w:t>erzet.</w:t>
            </w:r>
          </w:p>
        </w:tc>
      </w:tr>
      <w:tr w:rsidR="00D12325" w:rsidRPr="00EF499D" w14:paraId="5625C532" w14:textId="77777777" w:rsidTr="00866D28">
        <w:trPr>
          <w:trHeight w:val="80"/>
        </w:trPr>
        <w:tc>
          <w:tcPr>
            <w:tcW w:w="1633" w:type="dxa"/>
          </w:tcPr>
          <w:p w14:paraId="0B3EC0A1" w14:textId="77777777" w:rsidR="00D12325" w:rsidRPr="00D015A1" w:rsidRDefault="00D12325">
            <w:pPr>
              <w:pStyle w:val="bodytext"/>
              <w:spacing w:before="100" w:beforeAutospacing="1" w:after="100" w:afterAutospacing="1"/>
              <w:rPr>
                <w:rStyle w:val="Zwaar"/>
                <w:rFonts w:cs="Arial"/>
                <w:b w:val="0"/>
                <w:sz w:val="20"/>
                <w:lang w:val="nl-NL"/>
              </w:rPr>
            </w:pPr>
          </w:p>
        </w:tc>
        <w:tc>
          <w:tcPr>
            <w:tcW w:w="7380" w:type="dxa"/>
          </w:tcPr>
          <w:p w14:paraId="01708EDF" w14:textId="77777777" w:rsidR="00D12325" w:rsidRPr="00EF499D" w:rsidRDefault="00D12325" w:rsidP="00792356">
            <w:pPr>
              <w:ind w:left="340" w:hanging="340"/>
              <w:rPr>
                <w:color w:val="000000"/>
              </w:rPr>
            </w:pPr>
            <w:r w:rsidRPr="00EF499D">
              <w:rPr>
                <w:rFonts w:cs="Arial"/>
                <w:color w:val="000000"/>
              </w:rPr>
              <w:t xml:space="preserve">2. </w:t>
            </w:r>
            <w:r w:rsidRPr="00EF499D">
              <w:rPr>
                <w:rFonts w:cs="Arial"/>
                <w:color w:val="000000"/>
              </w:rPr>
              <w:tab/>
              <w:t>Indien bij een vergaderin</w:t>
            </w:r>
            <w:r w:rsidR="00B37637">
              <w:rPr>
                <w:rFonts w:cs="Arial"/>
                <w:color w:val="000000"/>
              </w:rPr>
              <w:t xml:space="preserve">g of een onderdeel daarvan een </w:t>
            </w:r>
            <w:r w:rsidRPr="00EF499D">
              <w:rPr>
                <w:rFonts w:cs="Arial"/>
                <w:color w:val="000000"/>
              </w:rPr>
              <w:t>persoonlijk belang van een van de</w:t>
            </w:r>
            <w:r w:rsidR="005147F6">
              <w:rPr>
                <w:rFonts w:cs="Arial"/>
                <w:color w:val="000000"/>
              </w:rPr>
              <w:t xml:space="preserve"> leden van de </w:t>
            </w:r>
            <w:r w:rsidR="00B37637">
              <w:rPr>
                <w:rFonts w:cs="Arial"/>
                <w:color w:val="000000"/>
              </w:rPr>
              <w:t xml:space="preserve">MR in het geding </w:t>
            </w:r>
            <w:r w:rsidR="005147F6">
              <w:rPr>
                <w:rFonts w:cs="Arial"/>
                <w:color w:val="000000"/>
              </w:rPr>
              <w:t xml:space="preserve">is, kan de </w:t>
            </w:r>
            <w:r w:rsidRPr="00EF499D">
              <w:rPr>
                <w:rFonts w:cs="Arial"/>
                <w:color w:val="000000"/>
              </w:rPr>
              <w:t>MR besluiten dat het be</w:t>
            </w:r>
            <w:r w:rsidR="00B37637">
              <w:rPr>
                <w:rFonts w:cs="Arial"/>
                <w:color w:val="000000"/>
              </w:rPr>
              <w:t xml:space="preserve">trokken lid aan die vergadering </w:t>
            </w:r>
            <w:r w:rsidRPr="00EF499D">
              <w:rPr>
                <w:rFonts w:cs="Arial"/>
                <w:color w:val="000000"/>
              </w:rPr>
              <w:t>of dat onderdeel daarvan niet deelneemt. De behandeling van de desbetreffende aangelegenheid vi</w:t>
            </w:r>
            <w:r w:rsidR="00B37637">
              <w:rPr>
                <w:rFonts w:cs="Arial"/>
                <w:color w:val="000000"/>
              </w:rPr>
              <w:t xml:space="preserve">ndt dan plaats in een besloten </w:t>
            </w:r>
            <w:r w:rsidRPr="00EF499D">
              <w:rPr>
                <w:rFonts w:cs="Arial"/>
                <w:color w:val="000000"/>
              </w:rPr>
              <w:t>vergadering.</w:t>
            </w:r>
          </w:p>
        </w:tc>
      </w:tr>
      <w:tr w:rsidR="00866D28" w:rsidRPr="00EF499D" w14:paraId="550BEF62" w14:textId="77777777" w:rsidTr="00866D28">
        <w:trPr>
          <w:trHeight w:val="80"/>
        </w:trPr>
        <w:tc>
          <w:tcPr>
            <w:tcW w:w="1633" w:type="dxa"/>
          </w:tcPr>
          <w:p w14:paraId="020AF43F" w14:textId="77777777" w:rsidR="00866D28" w:rsidRPr="00D015A1" w:rsidRDefault="00866D28">
            <w:pPr>
              <w:pStyle w:val="bodytext"/>
              <w:spacing w:before="100" w:beforeAutospacing="1" w:after="100" w:afterAutospacing="1"/>
              <w:rPr>
                <w:rStyle w:val="Zwaar"/>
                <w:rFonts w:cs="Arial"/>
                <w:b w:val="0"/>
                <w:i/>
                <w:sz w:val="18"/>
                <w:szCs w:val="18"/>
                <w:lang w:val="nl-NL"/>
              </w:rPr>
            </w:pPr>
            <w:r w:rsidRPr="00D015A1">
              <w:rPr>
                <w:rStyle w:val="Zwaar"/>
                <w:rFonts w:cs="Arial"/>
                <w:b w:val="0"/>
                <w:i/>
                <w:sz w:val="18"/>
                <w:szCs w:val="18"/>
                <w:lang w:val="nl-NL"/>
              </w:rPr>
              <w:t>Geheimhouding</w:t>
            </w:r>
            <w:r w:rsidRPr="00D015A1">
              <w:rPr>
                <w:rStyle w:val="Zwaar"/>
                <w:rFonts w:cs="Arial"/>
                <w:b w:val="0"/>
                <w:i/>
                <w:sz w:val="18"/>
                <w:szCs w:val="18"/>
                <w:lang w:val="nl-NL"/>
              </w:rPr>
              <w:br/>
            </w:r>
          </w:p>
          <w:p w14:paraId="7948D519" w14:textId="77777777" w:rsidR="00866D28" w:rsidRPr="00D015A1" w:rsidRDefault="00866D28">
            <w:pPr>
              <w:pStyle w:val="bodytext"/>
              <w:spacing w:before="100" w:beforeAutospacing="1" w:after="100" w:afterAutospacing="1"/>
              <w:rPr>
                <w:rStyle w:val="Zwaar"/>
                <w:rFonts w:cs="Arial"/>
                <w:b w:val="0"/>
                <w:sz w:val="20"/>
                <w:lang w:val="nl-NL"/>
              </w:rPr>
            </w:pPr>
          </w:p>
        </w:tc>
        <w:tc>
          <w:tcPr>
            <w:tcW w:w="7380" w:type="dxa"/>
          </w:tcPr>
          <w:p w14:paraId="7A241379" w14:textId="77777777" w:rsidR="00866D28" w:rsidRPr="00866D28" w:rsidRDefault="00866D28" w:rsidP="005301C4">
            <w:pPr>
              <w:ind w:left="351" w:hanging="340"/>
              <w:rPr>
                <w:color w:val="FF0000"/>
              </w:rPr>
            </w:pPr>
            <w:r w:rsidRPr="00E827C2">
              <w:t>3.</w:t>
            </w:r>
            <w:r w:rsidRPr="00E827C2">
              <w:tab/>
              <w:t xml:space="preserve">Leden van de MR zijn verplicht tot geheimhouding van alle zaken die zij in hun hoedanigheid vernemen, ten aanzien waarvan de schoolleiding dan wel de MR hun geheimhouding heeft opgelegd of waarvan zij, in verband met de opgelegde geheimhouding, het vertrouwelijke karakter moeten begrijpen. </w:t>
            </w:r>
            <w:r w:rsidRPr="00866D28">
              <w:t>Het voornemen tot geheimhouding wordt vóór de behandeling van de betrokken aangelegenheid meegedeeld.</w:t>
            </w:r>
          </w:p>
        </w:tc>
      </w:tr>
      <w:tr w:rsidR="00866D28" w:rsidRPr="00EF499D" w14:paraId="4D73D90D" w14:textId="77777777" w:rsidTr="00866D28">
        <w:trPr>
          <w:trHeight w:val="80"/>
        </w:trPr>
        <w:tc>
          <w:tcPr>
            <w:tcW w:w="1633" w:type="dxa"/>
          </w:tcPr>
          <w:p w14:paraId="45EB6821" w14:textId="77777777" w:rsidR="00866D28" w:rsidRPr="00EF499D" w:rsidRDefault="00866D28">
            <w:pPr>
              <w:pStyle w:val="bodytext"/>
              <w:spacing w:before="100" w:beforeAutospacing="1" w:after="100" w:afterAutospacing="1"/>
              <w:rPr>
                <w:rStyle w:val="Zwaar"/>
                <w:rFonts w:cs="Arial"/>
                <w:b w:val="0"/>
                <w:color w:val="000000"/>
                <w:sz w:val="20"/>
                <w:lang w:val="nl-NL"/>
              </w:rPr>
            </w:pPr>
          </w:p>
        </w:tc>
        <w:tc>
          <w:tcPr>
            <w:tcW w:w="7380" w:type="dxa"/>
          </w:tcPr>
          <w:p w14:paraId="7306988C" w14:textId="77777777" w:rsidR="00866D28" w:rsidRPr="00E827C2" w:rsidRDefault="00866D28" w:rsidP="005301C4">
            <w:pPr>
              <w:ind w:left="352" w:hanging="340"/>
            </w:pPr>
            <w:r w:rsidRPr="00E827C2">
              <w:t>4.</w:t>
            </w:r>
            <w:r w:rsidRPr="00E827C2">
              <w:tab/>
              <w:t>Degene die de geheimhouding, zoals bedoeld in het vorige lid, oplegt, deelt daarbij tevens mede:</w:t>
            </w:r>
          </w:p>
          <w:p w14:paraId="5F17158A" w14:textId="77777777" w:rsidR="00866D28" w:rsidRPr="00E827C2" w:rsidRDefault="00866D28" w:rsidP="005301C4">
            <w:pPr>
              <w:tabs>
                <w:tab w:val="left" w:pos="647"/>
              </w:tabs>
              <w:ind w:left="352" w:hanging="340"/>
            </w:pPr>
            <w:r w:rsidRPr="00E827C2">
              <w:tab/>
              <w:t xml:space="preserve">a. </w:t>
            </w:r>
            <w:r w:rsidRPr="00E827C2">
              <w:tab/>
              <w:t xml:space="preserve">welke schriftelijke en mondelinge verstrekte gegevens onder </w:t>
            </w:r>
            <w:r w:rsidRPr="00E827C2">
              <w:tab/>
              <w:t>de geheimhouding vallen;</w:t>
            </w:r>
          </w:p>
          <w:p w14:paraId="13A23184" w14:textId="77777777" w:rsidR="00866D28" w:rsidRPr="00E827C2" w:rsidRDefault="00866D28" w:rsidP="005301C4">
            <w:pPr>
              <w:tabs>
                <w:tab w:val="left" w:pos="632"/>
              </w:tabs>
              <w:ind w:left="352" w:hanging="340"/>
            </w:pPr>
            <w:r w:rsidRPr="00E827C2">
              <w:tab/>
              <w:t>b.</w:t>
            </w:r>
            <w:r w:rsidRPr="00E827C2">
              <w:tab/>
              <w:t>hoelang deze dient te duren;</w:t>
            </w:r>
          </w:p>
          <w:p w14:paraId="50525B63" w14:textId="77777777" w:rsidR="00866D28" w:rsidRPr="00E827C2" w:rsidRDefault="00866D28" w:rsidP="005301C4">
            <w:pPr>
              <w:tabs>
                <w:tab w:val="left" w:pos="617"/>
              </w:tabs>
              <w:ind w:left="352" w:hanging="340"/>
            </w:pPr>
            <w:r w:rsidRPr="00E827C2">
              <w:tab/>
              <w:t>c.</w:t>
            </w:r>
            <w:r w:rsidRPr="00E827C2">
              <w:tab/>
              <w:t xml:space="preserve">of er personen zijn ten aanzien van wie de geheimhouding niet </w:t>
            </w:r>
            <w:r w:rsidRPr="00E827C2">
              <w:tab/>
              <w:t xml:space="preserve">in acht genomen behoeft te worden. </w:t>
            </w:r>
          </w:p>
          <w:p w14:paraId="0288B4EB" w14:textId="77777777" w:rsidR="00866D28" w:rsidRPr="00866D28" w:rsidRDefault="00866D28" w:rsidP="00866D28">
            <w:pPr>
              <w:ind w:left="352" w:hanging="340"/>
            </w:pPr>
            <w:r w:rsidRPr="00E827C2">
              <w:t>5.</w:t>
            </w:r>
            <w:r w:rsidRPr="00866D28">
              <w:rPr>
                <w:color w:val="FF0000"/>
              </w:rPr>
              <w:tab/>
            </w:r>
            <w:r w:rsidRPr="00866D28">
              <w:t>De plicht tot geheimhouding vervalt niet door beëindiging van het lidmaatschap van de MR, noch door beëindiging van de band van de betrokkene met de school.</w:t>
            </w:r>
          </w:p>
          <w:p w14:paraId="51914794" w14:textId="77777777" w:rsidR="00866D28" w:rsidRPr="00866D28" w:rsidRDefault="00866D28" w:rsidP="00866D28">
            <w:pPr>
              <w:ind w:left="352" w:hanging="340"/>
              <w:rPr>
                <w:color w:val="FF0000"/>
              </w:rPr>
            </w:pPr>
          </w:p>
        </w:tc>
      </w:tr>
    </w:tbl>
    <w:p w14:paraId="705AA1DC" w14:textId="77777777" w:rsidR="00D12325" w:rsidRPr="005147F6" w:rsidRDefault="00D12325">
      <w:pPr>
        <w:rPr>
          <w:b/>
          <w:sz w:val="24"/>
          <w:szCs w:val="24"/>
        </w:rPr>
      </w:pPr>
      <w:r w:rsidRPr="00EF499D">
        <w:rPr>
          <w:color w:val="000000"/>
        </w:rPr>
        <w:br w:type="page"/>
      </w:r>
      <w:r w:rsidRPr="005147F6">
        <w:rPr>
          <w:rStyle w:val="Nadruk"/>
          <w:b/>
          <w:i w:val="0"/>
          <w:sz w:val="24"/>
          <w:szCs w:val="24"/>
        </w:rPr>
        <w:lastRenderedPageBreak/>
        <w:t xml:space="preserve">Hoofdstuk 5 </w:t>
      </w:r>
      <w:r w:rsidRPr="005147F6">
        <w:rPr>
          <w:rStyle w:val="Nadruk"/>
          <w:b/>
          <w:i w:val="0"/>
          <w:sz w:val="24"/>
          <w:szCs w:val="24"/>
        </w:rPr>
        <w:tab/>
      </w:r>
      <w:r w:rsidRPr="005147F6">
        <w:rPr>
          <w:b/>
          <w:bCs/>
          <w:iCs/>
          <w:sz w:val="24"/>
          <w:szCs w:val="24"/>
        </w:rPr>
        <w:t>Bijzondere bevoegdheden medezeggenschapsraad</w:t>
      </w:r>
      <w:r w:rsidRPr="005147F6">
        <w:rPr>
          <w:b/>
          <w:sz w:val="24"/>
          <w:szCs w:val="24"/>
        </w:rPr>
        <w:t xml:space="preserve"> </w:t>
      </w:r>
    </w:p>
    <w:p w14:paraId="60006277" w14:textId="77777777" w:rsidR="00D12325" w:rsidRPr="005147F6" w:rsidRDefault="00D12325">
      <w:pPr>
        <w:rPr>
          <w:b/>
          <w:color w:val="000000"/>
        </w:rPr>
      </w:pPr>
    </w:p>
    <w:p w14:paraId="09CE5EA7" w14:textId="77777777" w:rsidR="003C6B9C" w:rsidRPr="00EF499D" w:rsidRDefault="003C6B9C">
      <w:pPr>
        <w:rPr>
          <w:color w:val="000000"/>
        </w:rPr>
      </w:pPr>
    </w:p>
    <w:p w14:paraId="4D11E3F7" w14:textId="77777777" w:rsidR="00D12325" w:rsidRPr="00EF499D" w:rsidRDefault="00D12325">
      <w:pPr>
        <w:rPr>
          <w:color w:val="000000"/>
        </w:rPr>
      </w:pPr>
      <w:r w:rsidRPr="00EF499D">
        <w:rPr>
          <w:b/>
          <w:color w:val="000000"/>
        </w:rPr>
        <w:t>Artikel 21</w:t>
      </w:r>
      <w:r w:rsidR="00AD05F5">
        <w:rPr>
          <w:b/>
          <w:color w:val="000000"/>
        </w:rPr>
        <w:t xml:space="preserve">   </w:t>
      </w:r>
      <w:r w:rsidR="005147F6">
        <w:rPr>
          <w:b/>
          <w:color w:val="000000"/>
        </w:rPr>
        <w:t xml:space="preserve">Instemmingsbevoegdheid </w:t>
      </w:r>
      <w:r w:rsidRPr="00EF499D">
        <w:rPr>
          <w:b/>
          <w:color w:val="000000"/>
        </w:rPr>
        <w:t>MR</w:t>
      </w:r>
      <w:r w:rsidRPr="00EF499D">
        <w:rPr>
          <w:b/>
          <w:color w:val="00000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394"/>
      </w:tblGrid>
      <w:tr w:rsidR="00D12325" w:rsidRPr="00EF499D" w14:paraId="77FAF358" w14:textId="77777777">
        <w:tc>
          <w:tcPr>
            <w:tcW w:w="8928" w:type="dxa"/>
            <w:gridSpan w:val="2"/>
            <w:tcBorders>
              <w:top w:val="nil"/>
              <w:left w:val="nil"/>
              <w:bottom w:val="nil"/>
              <w:right w:val="nil"/>
            </w:tcBorders>
          </w:tcPr>
          <w:p w14:paraId="42635685" w14:textId="77777777" w:rsidR="00D12325" w:rsidRPr="00EF499D" w:rsidRDefault="00AD7F62" w:rsidP="005140CA">
            <w:pPr>
              <w:rPr>
                <w:rFonts w:cs="Arial"/>
                <w:color w:val="000000"/>
              </w:rPr>
            </w:pPr>
            <w:r>
              <w:rPr>
                <w:rFonts w:cs="Arial"/>
                <w:color w:val="000000"/>
              </w:rPr>
              <w:t>De schoolleiding</w:t>
            </w:r>
            <w:r w:rsidR="00DF6C3C">
              <w:rPr>
                <w:rFonts w:cs="Arial"/>
                <w:color w:val="000000"/>
              </w:rPr>
              <w:t xml:space="preserve"> </w:t>
            </w:r>
            <w:r w:rsidR="00D12325" w:rsidRPr="00EF499D">
              <w:rPr>
                <w:rFonts w:cs="Arial"/>
                <w:color w:val="000000"/>
              </w:rPr>
              <w:t xml:space="preserve">behoeft de voorafgaande instemming van de </w:t>
            </w:r>
            <w:r w:rsidR="005140CA">
              <w:rPr>
                <w:rFonts w:cs="Arial"/>
                <w:color w:val="000000"/>
              </w:rPr>
              <w:t>MR</w:t>
            </w:r>
            <w:r w:rsidR="00D12325" w:rsidRPr="00EF499D">
              <w:rPr>
                <w:rFonts w:cs="Arial"/>
                <w:color w:val="000000"/>
              </w:rPr>
              <w:t xml:space="preserve"> voor de door hem voorgenomen besluiten met betrekking tot:</w:t>
            </w:r>
          </w:p>
        </w:tc>
      </w:tr>
      <w:tr w:rsidR="004368CE" w:rsidRPr="00EF499D" w14:paraId="15C5289E" w14:textId="77777777" w:rsidTr="00792356">
        <w:tc>
          <w:tcPr>
            <w:tcW w:w="534" w:type="dxa"/>
            <w:tcBorders>
              <w:top w:val="nil"/>
              <w:left w:val="nil"/>
              <w:bottom w:val="nil"/>
              <w:right w:val="nil"/>
            </w:tcBorders>
          </w:tcPr>
          <w:p w14:paraId="71567EA9" w14:textId="77777777" w:rsidR="004368CE" w:rsidRDefault="004368CE">
            <w:pPr>
              <w:rPr>
                <w:rFonts w:cs="Arial"/>
                <w:b/>
                <w:bCs/>
                <w:color w:val="000000"/>
              </w:rPr>
            </w:pPr>
            <w:r w:rsidRPr="00EF499D">
              <w:rPr>
                <w:rFonts w:cs="Arial"/>
                <w:b/>
                <w:bCs/>
                <w:color w:val="000000"/>
              </w:rPr>
              <w:t>a.</w:t>
            </w:r>
          </w:p>
          <w:p w14:paraId="1E4617CD" w14:textId="77777777" w:rsidR="005140CA" w:rsidRPr="00EF499D" w:rsidRDefault="005140CA">
            <w:pPr>
              <w:rPr>
                <w:rFonts w:cs="Arial"/>
                <w:b/>
                <w:bCs/>
                <w:color w:val="000000"/>
              </w:rPr>
            </w:pPr>
            <w:r>
              <w:rPr>
                <w:rFonts w:cs="Arial"/>
                <w:b/>
                <w:bCs/>
                <w:color w:val="000000"/>
              </w:rPr>
              <w:t>b.</w:t>
            </w:r>
          </w:p>
        </w:tc>
        <w:tc>
          <w:tcPr>
            <w:tcW w:w="8394" w:type="dxa"/>
            <w:tcBorders>
              <w:top w:val="nil"/>
              <w:left w:val="nil"/>
              <w:bottom w:val="nil"/>
              <w:right w:val="nil"/>
            </w:tcBorders>
          </w:tcPr>
          <w:p w14:paraId="020BD770" w14:textId="77777777" w:rsidR="005140CA" w:rsidRDefault="004368CE" w:rsidP="00AD7F62">
            <w:pPr>
              <w:rPr>
                <w:rFonts w:cs="Arial"/>
                <w:color w:val="000000"/>
              </w:rPr>
            </w:pPr>
            <w:r w:rsidRPr="00EF499D">
              <w:rPr>
                <w:rFonts w:cs="Arial"/>
                <w:color w:val="000000"/>
              </w:rPr>
              <w:t xml:space="preserve">Vaststelling </w:t>
            </w:r>
            <w:r w:rsidR="005140CA">
              <w:rPr>
                <w:rFonts w:cs="Arial"/>
                <w:color w:val="000000"/>
              </w:rPr>
              <w:t>van de onderwijskundige doelstellingen van de school;</w:t>
            </w:r>
          </w:p>
          <w:p w14:paraId="1B548D80" w14:textId="77777777" w:rsidR="004368CE" w:rsidRPr="00EF499D" w:rsidRDefault="005140CA" w:rsidP="00E35AFF">
            <w:pPr>
              <w:rPr>
                <w:rFonts w:cs="Arial"/>
                <w:color w:val="000000"/>
              </w:rPr>
            </w:pPr>
            <w:r>
              <w:rPr>
                <w:rFonts w:cs="Arial"/>
                <w:color w:val="000000"/>
              </w:rPr>
              <w:t xml:space="preserve">Vaststelling </w:t>
            </w:r>
            <w:r w:rsidR="00E35AFF">
              <w:rPr>
                <w:rFonts w:cs="Arial"/>
                <w:color w:val="000000"/>
              </w:rPr>
              <w:t>of wijziging v</w:t>
            </w:r>
            <w:r w:rsidR="004368CE" w:rsidRPr="00EF499D">
              <w:rPr>
                <w:rFonts w:cs="Arial"/>
                <w:color w:val="000000"/>
              </w:rPr>
              <w:t>an het strategisch beleid</w:t>
            </w:r>
            <w:r w:rsidR="00C0304B">
              <w:rPr>
                <w:rFonts w:cs="Arial"/>
                <w:color w:val="000000"/>
              </w:rPr>
              <w:t>splan</w:t>
            </w:r>
            <w:r w:rsidR="00DF6C3C">
              <w:rPr>
                <w:rFonts w:cs="Arial"/>
                <w:color w:val="000000"/>
              </w:rPr>
              <w:t xml:space="preserve"> van de </w:t>
            </w:r>
            <w:r w:rsidR="00AD7F62">
              <w:rPr>
                <w:rFonts w:cs="Arial"/>
                <w:color w:val="000000"/>
              </w:rPr>
              <w:t>school</w:t>
            </w:r>
            <w:r w:rsidR="00E35AFF">
              <w:rPr>
                <w:rFonts w:cs="Arial"/>
                <w:color w:val="000000"/>
              </w:rPr>
              <w:t>, het daarvan afgeleide schooljaarplan en het jaarverslag</w:t>
            </w:r>
            <w:r w:rsidR="004368CE" w:rsidRPr="00EF499D">
              <w:rPr>
                <w:rFonts w:cs="Arial"/>
                <w:color w:val="000000"/>
              </w:rPr>
              <w:t>;</w:t>
            </w:r>
          </w:p>
        </w:tc>
      </w:tr>
      <w:tr w:rsidR="00D12325" w:rsidRPr="00EF499D" w14:paraId="4ADA13D2" w14:textId="77777777" w:rsidTr="00792356">
        <w:tc>
          <w:tcPr>
            <w:tcW w:w="534" w:type="dxa"/>
            <w:tcBorders>
              <w:top w:val="nil"/>
              <w:left w:val="nil"/>
              <w:bottom w:val="nil"/>
              <w:right w:val="nil"/>
            </w:tcBorders>
          </w:tcPr>
          <w:p w14:paraId="47B3F9F5" w14:textId="77777777" w:rsidR="00D12325" w:rsidRPr="00EF499D" w:rsidRDefault="004368CE">
            <w:pPr>
              <w:rPr>
                <w:rFonts w:cs="Arial"/>
                <w:b/>
                <w:bCs/>
                <w:color w:val="000000"/>
              </w:rPr>
            </w:pPr>
            <w:r w:rsidRPr="00EF499D">
              <w:rPr>
                <w:rFonts w:cs="Arial"/>
                <w:b/>
                <w:bCs/>
                <w:color w:val="000000"/>
              </w:rPr>
              <w:t>c</w:t>
            </w:r>
            <w:r w:rsidR="00D12325" w:rsidRPr="00EF499D">
              <w:rPr>
                <w:rFonts w:cs="Arial"/>
                <w:b/>
                <w:bCs/>
                <w:color w:val="000000"/>
              </w:rPr>
              <w:t>.</w:t>
            </w:r>
          </w:p>
        </w:tc>
        <w:tc>
          <w:tcPr>
            <w:tcW w:w="8394" w:type="dxa"/>
            <w:tcBorders>
              <w:top w:val="nil"/>
              <w:left w:val="nil"/>
              <w:bottom w:val="nil"/>
              <w:right w:val="nil"/>
            </w:tcBorders>
          </w:tcPr>
          <w:p w14:paraId="5E890D8F" w14:textId="77777777" w:rsidR="00D12325" w:rsidRPr="00EF499D" w:rsidRDefault="00D12325" w:rsidP="00AD7F62">
            <w:pPr>
              <w:rPr>
                <w:rFonts w:cs="Arial"/>
                <w:color w:val="000000"/>
              </w:rPr>
            </w:pPr>
            <w:r w:rsidRPr="00EF499D">
              <w:rPr>
                <w:rFonts w:cs="Arial"/>
                <w:color w:val="000000"/>
              </w:rPr>
              <w:t>Vaststelling</w:t>
            </w:r>
            <w:r w:rsidR="00DF6C3C">
              <w:rPr>
                <w:rFonts w:cs="Arial"/>
                <w:color w:val="000000"/>
              </w:rPr>
              <w:t xml:space="preserve"> of wijziging van het </w:t>
            </w:r>
            <w:r w:rsidR="00AD7F62">
              <w:rPr>
                <w:rFonts w:cs="Arial"/>
                <w:color w:val="000000"/>
              </w:rPr>
              <w:t>school</w:t>
            </w:r>
            <w:r w:rsidRPr="00EF499D">
              <w:rPr>
                <w:rFonts w:cs="Arial"/>
                <w:color w:val="000000"/>
              </w:rPr>
              <w:t>reglement;</w:t>
            </w:r>
          </w:p>
        </w:tc>
      </w:tr>
      <w:tr w:rsidR="00D12325" w:rsidRPr="00EF499D" w14:paraId="0142A30D" w14:textId="77777777" w:rsidTr="00792356">
        <w:tc>
          <w:tcPr>
            <w:tcW w:w="534" w:type="dxa"/>
            <w:tcBorders>
              <w:top w:val="nil"/>
              <w:left w:val="nil"/>
              <w:bottom w:val="nil"/>
              <w:right w:val="nil"/>
            </w:tcBorders>
          </w:tcPr>
          <w:p w14:paraId="2B373635" w14:textId="77777777" w:rsidR="00D12325" w:rsidRPr="00EF499D" w:rsidRDefault="004368CE">
            <w:pPr>
              <w:rPr>
                <w:rFonts w:cs="Arial"/>
                <w:b/>
                <w:bCs/>
                <w:color w:val="000000"/>
              </w:rPr>
            </w:pPr>
            <w:r w:rsidRPr="00EF499D">
              <w:rPr>
                <w:rFonts w:cs="Arial"/>
                <w:b/>
                <w:bCs/>
                <w:color w:val="000000"/>
              </w:rPr>
              <w:t>d</w:t>
            </w:r>
            <w:r w:rsidR="00D12325" w:rsidRPr="00EF499D">
              <w:rPr>
                <w:rFonts w:cs="Arial"/>
                <w:b/>
                <w:bCs/>
                <w:color w:val="000000"/>
              </w:rPr>
              <w:t>.</w:t>
            </w:r>
          </w:p>
        </w:tc>
        <w:tc>
          <w:tcPr>
            <w:tcW w:w="8394" w:type="dxa"/>
            <w:tcBorders>
              <w:top w:val="nil"/>
              <w:left w:val="nil"/>
              <w:bottom w:val="nil"/>
              <w:right w:val="nil"/>
            </w:tcBorders>
          </w:tcPr>
          <w:p w14:paraId="00275DB5" w14:textId="77777777" w:rsidR="00E35AFF" w:rsidRPr="00EF499D" w:rsidRDefault="00D12325" w:rsidP="00AD7F62">
            <w:pPr>
              <w:rPr>
                <w:rFonts w:cs="Arial"/>
                <w:color w:val="000000"/>
              </w:rPr>
            </w:pPr>
            <w:r w:rsidRPr="00EF499D">
              <w:rPr>
                <w:rFonts w:cs="Arial"/>
                <w:color w:val="000000"/>
              </w:rPr>
              <w:t xml:space="preserve">Vaststelling of wijziging van het beleid met betrekking tot het verrichten door ouders van ondersteunende werkzaamheden ten behoeve van de </w:t>
            </w:r>
            <w:r w:rsidR="00CE6210" w:rsidRPr="00EF499D">
              <w:rPr>
                <w:rFonts w:cs="Arial"/>
                <w:color w:val="000000"/>
              </w:rPr>
              <w:t>scho</w:t>
            </w:r>
            <w:r w:rsidR="00AD7F62">
              <w:rPr>
                <w:rFonts w:cs="Arial"/>
                <w:color w:val="000000"/>
              </w:rPr>
              <w:t>o</w:t>
            </w:r>
            <w:r w:rsidR="00CE6210" w:rsidRPr="00EF499D">
              <w:rPr>
                <w:rFonts w:cs="Arial"/>
                <w:color w:val="000000"/>
              </w:rPr>
              <w:t>l</w:t>
            </w:r>
            <w:r w:rsidRPr="00EF499D">
              <w:rPr>
                <w:rFonts w:cs="Arial"/>
                <w:color w:val="000000"/>
              </w:rPr>
              <w:t xml:space="preserve"> en het onderwijs;</w:t>
            </w:r>
          </w:p>
        </w:tc>
      </w:tr>
      <w:tr w:rsidR="00D12325" w:rsidRPr="00EF499D" w14:paraId="1D714C0C" w14:textId="77777777" w:rsidTr="00792356">
        <w:tc>
          <w:tcPr>
            <w:tcW w:w="534" w:type="dxa"/>
            <w:tcBorders>
              <w:top w:val="nil"/>
              <w:left w:val="nil"/>
              <w:bottom w:val="nil"/>
              <w:right w:val="nil"/>
            </w:tcBorders>
          </w:tcPr>
          <w:p w14:paraId="7475E956" w14:textId="77777777" w:rsidR="00D12325" w:rsidRPr="00EF499D" w:rsidRDefault="004368CE">
            <w:pPr>
              <w:rPr>
                <w:rFonts w:cs="Arial"/>
                <w:b/>
                <w:bCs/>
                <w:color w:val="000000"/>
              </w:rPr>
            </w:pPr>
            <w:r w:rsidRPr="00EF499D">
              <w:rPr>
                <w:rFonts w:cs="Arial"/>
                <w:b/>
                <w:bCs/>
                <w:color w:val="000000"/>
              </w:rPr>
              <w:t>e</w:t>
            </w:r>
            <w:r w:rsidR="00D12325" w:rsidRPr="00EF499D">
              <w:rPr>
                <w:rFonts w:cs="Arial"/>
                <w:b/>
                <w:bCs/>
                <w:color w:val="000000"/>
              </w:rPr>
              <w:t>.</w:t>
            </w:r>
          </w:p>
        </w:tc>
        <w:tc>
          <w:tcPr>
            <w:tcW w:w="8394" w:type="dxa"/>
            <w:tcBorders>
              <w:top w:val="nil"/>
              <w:left w:val="nil"/>
              <w:bottom w:val="nil"/>
              <w:right w:val="nil"/>
            </w:tcBorders>
          </w:tcPr>
          <w:p w14:paraId="6A85789F" w14:textId="77777777" w:rsidR="00D12325" w:rsidRPr="00EF499D" w:rsidRDefault="00D12325">
            <w:pPr>
              <w:rPr>
                <w:rFonts w:cs="Arial"/>
                <w:color w:val="000000"/>
              </w:rPr>
            </w:pPr>
            <w:r w:rsidRPr="00EF499D">
              <w:rPr>
                <w:rFonts w:cs="Arial"/>
                <w:color w:val="000000"/>
              </w:rPr>
              <w:t>Vaststelling of wijziging van regels op  het gebied van het veiligheids-, gezondheids-  en  welzijnsbeleid, voor zover niet behorend tot de bevoegdheid van de personeelsgeleding;</w:t>
            </w:r>
          </w:p>
        </w:tc>
      </w:tr>
      <w:tr w:rsidR="00D12325" w:rsidRPr="00EF499D" w14:paraId="1954D90C" w14:textId="77777777" w:rsidTr="00792356">
        <w:tc>
          <w:tcPr>
            <w:tcW w:w="534" w:type="dxa"/>
            <w:tcBorders>
              <w:top w:val="nil"/>
              <w:left w:val="nil"/>
              <w:bottom w:val="nil"/>
              <w:right w:val="nil"/>
            </w:tcBorders>
          </w:tcPr>
          <w:p w14:paraId="1E7F2B7F" w14:textId="77777777" w:rsidR="00D12325" w:rsidRPr="00EF499D" w:rsidRDefault="004368CE">
            <w:pPr>
              <w:rPr>
                <w:rFonts w:cs="Arial"/>
                <w:b/>
                <w:bCs/>
                <w:color w:val="000000"/>
              </w:rPr>
            </w:pPr>
            <w:r w:rsidRPr="00EF499D">
              <w:rPr>
                <w:rFonts w:cs="Arial"/>
                <w:b/>
                <w:bCs/>
                <w:color w:val="000000"/>
              </w:rPr>
              <w:t>f</w:t>
            </w:r>
            <w:r w:rsidR="00D12325" w:rsidRPr="00EF499D">
              <w:rPr>
                <w:rFonts w:cs="Arial"/>
                <w:b/>
                <w:bCs/>
                <w:color w:val="000000"/>
              </w:rPr>
              <w:t>.</w:t>
            </w:r>
          </w:p>
        </w:tc>
        <w:tc>
          <w:tcPr>
            <w:tcW w:w="8394" w:type="dxa"/>
            <w:tcBorders>
              <w:top w:val="nil"/>
              <w:left w:val="nil"/>
              <w:bottom w:val="nil"/>
              <w:right w:val="nil"/>
            </w:tcBorders>
          </w:tcPr>
          <w:p w14:paraId="0FB47763" w14:textId="77777777" w:rsidR="00D12325" w:rsidRPr="00EF499D" w:rsidRDefault="00D12325" w:rsidP="00AD7F62">
            <w:pPr>
              <w:rPr>
                <w:rFonts w:cs="Arial"/>
                <w:color w:val="000000"/>
              </w:rPr>
            </w:pPr>
            <w:r w:rsidRPr="00EF499D">
              <w:rPr>
                <w:rFonts w:cs="Arial"/>
                <w:color w:val="000000"/>
              </w:rPr>
              <w:t xml:space="preserve">De aanvaarding van materiële bijdragen of geldelijke bijdragen anders dan de ouderbijdrage als bedoeld </w:t>
            </w:r>
            <w:r w:rsidRPr="0084389B">
              <w:rPr>
                <w:rFonts w:cs="Arial"/>
              </w:rPr>
              <w:t xml:space="preserve">in </w:t>
            </w:r>
            <w:r w:rsidRPr="00AD7F62">
              <w:rPr>
                <w:rFonts w:cs="Arial"/>
              </w:rPr>
              <w:t>art</w:t>
            </w:r>
            <w:r w:rsidR="00C0304B" w:rsidRPr="00AD7F62">
              <w:rPr>
                <w:rFonts w:cs="Arial"/>
              </w:rPr>
              <w:t>.</w:t>
            </w:r>
            <w:r w:rsidRPr="00AD7F62">
              <w:rPr>
                <w:rFonts w:cs="Arial"/>
              </w:rPr>
              <w:t xml:space="preserve"> 24</w:t>
            </w:r>
            <w:r w:rsidR="00C0304B" w:rsidRPr="00AD7F62">
              <w:rPr>
                <w:rFonts w:cs="Arial"/>
              </w:rPr>
              <w:t xml:space="preserve"> </w:t>
            </w:r>
            <w:r w:rsidRPr="00AD7F62">
              <w:rPr>
                <w:rFonts w:cs="Arial"/>
              </w:rPr>
              <w:t xml:space="preserve">lid </w:t>
            </w:r>
            <w:r w:rsidR="00AD7F62" w:rsidRPr="00AD7F62">
              <w:rPr>
                <w:rFonts w:cs="Arial"/>
              </w:rPr>
              <w:t>c</w:t>
            </w:r>
            <w:r w:rsidRPr="00AD7F62">
              <w:rPr>
                <w:rFonts w:cs="Arial"/>
              </w:rPr>
              <w:t xml:space="preserve"> van dit reglement </w:t>
            </w:r>
            <w:r w:rsidRPr="00EF499D">
              <w:rPr>
                <w:rFonts w:cs="Arial"/>
                <w:color w:val="000000"/>
              </w:rPr>
              <w:t xml:space="preserve">en niet gebaseerd op de onderwijswetgeving indien </w:t>
            </w:r>
            <w:r w:rsidR="00AD7F62">
              <w:rPr>
                <w:rFonts w:cs="Arial"/>
                <w:color w:val="000000"/>
              </w:rPr>
              <w:t>de schoolleiding</w:t>
            </w:r>
            <w:r w:rsidR="00DF6C3C">
              <w:rPr>
                <w:rFonts w:cs="Arial"/>
                <w:color w:val="000000"/>
              </w:rPr>
              <w:t xml:space="preserve"> d</w:t>
            </w:r>
            <w:r w:rsidRPr="00EF499D">
              <w:rPr>
                <w:rFonts w:cs="Arial"/>
                <w:color w:val="000000"/>
              </w:rPr>
              <w:t xml:space="preserve">aarbij verplichtingen op zich neemt waarmee de leerlingen binnen de schooltijden respectievelijk het onderwijs en tijdens de activiteiten die worden georganiseerd onder verantwoordelijkheid van het </w:t>
            </w:r>
            <w:r w:rsidR="00054EF1">
              <w:rPr>
                <w:rFonts w:cs="Arial"/>
                <w:color w:val="000000"/>
              </w:rPr>
              <w:t>bevoegd g</w:t>
            </w:r>
            <w:r w:rsidR="003C6B9C" w:rsidRPr="00EF499D">
              <w:rPr>
                <w:rFonts w:cs="Arial"/>
                <w:color w:val="000000"/>
              </w:rPr>
              <w:t>ezag</w:t>
            </w:r>
            <w:r w:rsidRPr="00EF499D">
              <w:rPr>
                <w:rFonts w:cs="Arial"/>
                <w:color w:val="000000"/>
              </w:rPr>
              <w:t>, alsmede tijdens het overblijven, zullen worden geconfronteerd;</w:t>
            </w:r>
          </w:p>
        </w:tc>
      </w:tr>
      <w:tr w:rsidR="00D12325" w:rsidRPr="00EF499D" w14:paraId="4E6A8191" w14:textId="77777777" w:rsidTr="00792356">
        <w:tc>
          <w:tcPr>
            <w:tcW w:w="534" w:type="dxa"/>
            <w:tcBorders>
              <w:top w:val="nil"/>
              <w:left w:val="nil"/>
              <w:bottom w:val="nil"/>
              <w:right w:val="nil"/>
            </w:tcBorders>
          </w:tcPr>
          <w:p w14:paraId="67177128" w14:textId="77777777" w:rsidR="00D12325" w:rsidRPr="00EF499D" w:rsidRDefault="004368CE">
            <w:pPr>
              <w:rPr>
                <w:rFonts w:cs="Arial"/>
                <w:b/>
                <w:bCs/>
                <w:color w:val="000000"/>
              </w:rPr>
            </w:pPr>
            <w:r w:rsidRPr="00EF499D">
              <w:rPr>
                <w:rFonts w:cs="Arial"/>
                <w:b/>
                <w:bCs/>
                <w:color w:val="000000"/>
              </w:rPr>
              <w:t>g</w:t>
            </w:r>
            <w:r w:rsidR="00D12325" w:rsidRPr="00EF499D">
              <w:rPr>
                <w:rFonts w:cs="Arial"/>
                <w:b/>
                <w:bCs/>
                <w:color w:val="000000"/>
              </w:rPr>
              <w:t>.</w:t>
            </w:r>
          </w:p>
        </w:tc>
        <w:tc>
          <w:tcPr>
            <w:tcW w:w="8394" w:type="dxa"/>
            <w:tcBorders>
              <w:top w:val="nil"/>
              <w:left w:val="nil"/>
              <w:bottom w:val="nil"/>
              <w:right w:val="nil"/>
            </w:tcBorders>
          </w:tcPr>
          <w:p w14:paraId="095CF688" w14:textId="77777777" w:rsidR="00D12325" w:rsidRPr="00EF499D" w:rsidRDefault="00D12325" w:rsidP="00AD7F62">
            <w:pPr>
              <w:rPr>
                <w:rFonts w:cs="Arial"/>
                <w:color w:val="000000"/>
              </w:rPr>
            </w:pPr>
            <w:r w:rsidRPr="00EF499D">
              <w:rPr>
                <w:rFonts w:cs="Arial"/>
                <w:color w:val="000000"/>
              </w:rPr>
              <w:t xml:space="preserve">De vaststelling of wijziging van de voor de </w:t>
            </w:r>
            <w:r w:rsidR="00AD7F62">
              <w:rPr>
                <w:rFonts w:cs="Arial"/>
                <w:color w:val="000000"/>
              </w:rPr>
              <w:t>school</w:t>
            </w:r>
            <w:r w:rsidRPr="00EF499D">
              <w:rPr>
                <w:rFonts w:cs="Arial"/>
                <w:color w:val="000000"/>
              </w:rPr>
              <w:t xml:space="preserve"> geldende klachtenregeling;</w:t>
            </w:r>
          </w:p>
        </w:tc>
      </w:tr>
      <w:tr w:rsidR="00D12325" w:rsidRPr="00EF499D" w14:paraId="0BCD2A36" w14:textId="77777777" w:rsidTr="00792356">
        <w:tc>
          <w:tcPr>
            <w:tcW w:w="534" w:type="dxa"/>
            <w:tcBorders>
              <w:top w:val="nil"/>
              <w:left w:val="nil"/>
              <w:bottom w:val="nil"/>
              <w:right w:val="nil"/>
            </w:tcBorders>
          </w:tcPr>
          <w:p w14:paraId="66F9806C" w14:textId="77777777" w:rsidR="00D12325" w:rsidRDefault="004368CE">
            <w:pPr>
              <w:rPr>
                <w:rFonts w:cs="Arial"/>
                <w:b/>
                <w:bCs/>
                <w:color w:val="000000"/>
              </w:rPr>
            </w:pPr>
            <w:r w:rsidRPr="00EF499D">
              <w:rPr>
                <w:rFonts w:cs="Arial"/>
                <w:b/>
                <w:bCs/>
                <w:color w:val="000000"/>
              </w:rPr>
              <w:t>h</w:t>
            </w:r>
            <w:r w:rsidR="00D12325" w:rsidRPr="00EF499D">
              <w:rPr>
                <w:rFonts w:cs="Arial"/>
                <w:b/>
                <w:bCs/>
                <w:color w:val="000000"/>
              </w:rPr>
              <w:t>.</w:t>
            </w:r>
          </w:p>
          <w:p w14:paraId="0CC0ACE4" w14:textId="77777777" w:rsidR="006A556E" w:rsidRDefault="006A556E">
            <w:pPr>
              <w:rPr>
                <w:rFonts w:cs="Arial"/>
                <w:b/>
                <w:bCs/>
                <w:color w:val="000000"/>
              </w:rPr>
            </w:pPr>
          </w:p>
          <w:p w14:paraId="56B571C1" w14:textId="77777777" w:rsidR="006A556E" w:rsidRDefault="006A556E">
            <w:pPr>
              <w:rPr>
                <w:rFonts w:cs="Arial"/>
                <w:b/>
                <w:bCs/>
                <w:color w:val="000000"/>
              </w:rPr>
            </w:pPr>
          </w:p>
          <w:p w14:paraId="09D9EB88" w14:textId="77777777" w:rsidR="006A556E" w:rsidRDefault="006A556E">
            <w:pPr>
              <w:rPr>
                <w:rFonts w:cs="Arial"/>
                <w:b/>
                <w:bCs/>
                <w:color w:val="000000"/>
              </w:rPr>
            </w:pPr>
          </w:p>
          <w:p w14:paraId="082D81E6" w14:textId="77777777" w:rsidR="006A556E" w:rsidRPr="00EF499D" w:rsidRDefault="006A556E">
            <w:pPr>
              <w:rPr>
                <w:rFonts w:cs="Arial"/>
                <w:b/>
                <w:bCs/>
                <w:color w:val="000000"/>
              </w:rPr>
            </w:pPr>
            <w:r>
              <w:rPr>
                <w:rFonts w:cs="Arial"/>
                <w:b/>
                <w:bCs/>
                <w:color w:val="000000"/>
              </w:rPr>
              <w:t>i.</w:t>
            </w:r>
          </w:p>
        </w:tc>
        <w:tc>
          <w:tcPr>
            <w:tcW w:w="8394" w:type="dxa"/>
            <w:tcBorders>
              <w:top w:val="nil"/>
              <w:left w:val="nil"/>
              <w:bottom w:val="nil"/>
              <w:right w:val="nil"/>
            </w:tcBorders>
          </w:tcPr>
          <w:p w14:paraId="54DCFE97" w14:textId="77777777" w:rsidR="00D12325" w:rsidRDefault="00D12325" w:rsidP="00054EF1">
            <w:pPr>
              <w:rPr>
                <w:rFonts w:cs="Arial"/>
                <w:color w:val="000000"/>
              </w:rPr>
            </w:pPr>
            <w:r w:rsidRPr="00EF499D">
              <w:rPr>
                <w:rFonts w:cs="Arial"/>
                <w:color w:val="000000"/>
              </w:rPr>
              <w:t xml:space="preserve">Overdracht van een </w:t>
            </w:r>
            <w:r w:rsidR="00054EF1">
              <w:rPr>
                <w:rFonts w:cs="Arial"/>
                <w:color w:val="000000"/>
              </w:rPr>
              <w:t xml:space="preserve">school of </w:t>
            </w:r>
            <w:r w:rsidRPr="00EF499D">
              <w:rPr>
                <w:rFonts w:cs="Arial"/>
                <w:color w:val="000000"/>
              </w:rPr>
              <w:t>een onderdeel daarvan</w:t>
            </w:r>
            <w:r w:rsidR="00054EF1">
              <w:rPr>
                <w:rFonts w:cs="Arial"/>
                <w:color w:val="000000"/>
              </w:rPr>
              <w:t xml:space="preserve"> dan wel </w:t>
            </w:r>
            <w:r w:rsidRPr="00EF499D">
              <w:rPr>
                <w:rFonts w:cs="Arial"/>
                <w:color w:val="000000"/>
              </w:rPr>
              <w:t xml:space="preserve">fusie van </w:t>
            </w:r>
            <w:r w:rsidR="003E0B5C">
              <w:rPr>
                <w:rFonts w:cs="Arial"/>
                <w:color w:val="000000"/>
              </w:rPr>
              <w:t>de vereniging</w:t>
            </w:r>
            <w:r w:rsidR="00CE6210" w:rsidRPr="00EF499D">
              <w:rPr>
                <w:rFonts w:cs="Arial"/>
                <w:color w:val="000000"/>
              </w:rPr>
              <w:t xml:space="preserve"> </w:t>
            </w:r>
            <w:r w:rsidR="00054EF1">
              <w:rPr>
                <w:rFonts w:cs="Arial"/>
                <w:color w:val="000000"/>
              </w:rPr>
              <w:t>d</w:t>
            </w:r>
            <w:r w:rsidRPr="00EF499D">
              <w:rPr>
                <w:rFonts w:cs="Arial"/>
                <w:color w:val="000000"/>
              </w:rPr>
              <w:t>an wel vaststelling of wijziging van het beleid ter zake</w:t>
            </w:r>
            <w:r w:rsidR="00054EF1">
              <w:rPr>
                <w:rFonts w:cs="Arial"/>
                <w:color w:val="000000"/>
              </w:rPr>
              <w:t xml:space="preserve">, waaronder begrepen de fusie-effectrapportage als bedoeld in </w:t>
            </w:r>
            <w:r w:rsidR="00DF6C3C">
              <w:rPr>
                <w:rFonts w:cs="Arial"/>
                <w:color w:val="000000"/>
              </w:rPr>
              <w:t xml:space="preserve">de WPO en </w:t>
            </w:r>
            <w:r w:rsidR="00054EF1">
              <w:rPr>
                <w:rFonts w:cs="Arial"/>
                <w:color w:val="000000"/>
              </w:rPr>
              <w:t>de W</w:t>
            </w:r>
            <w:r w:rsidR="003E054A">
              <w:rPr>
                <w:rFonts w:cs="Arial"/>
                <w:color w:val="000000"/>
              </w:rPr>
              <w:t>et kwaliteit SO en VSO</w:t>
            </w:r>
            <w:r w:rsidR="006A556E">
              <w:rPr>
                <w:rFonts w:cs="Arial"/>
                <w:color w:val="000000"/>
              </w:rPr>
              <w:t>;</w:t>
            </w:r>
          </w:p>
          <w:p w14:paraId="3D1FBCE0" w14:textId="77777777" w:rsidR="006A556E" w:rsidRDefault="006A556E" w:rsidP="006A556E">
            <w:pPr>
              <w:tabs>
                <w:tab w:val="left" w:pos="0"/>
              </w:tabs>
              <w:rPr>
                <w:rFonts w:cs="Arial"/>
                <w:b/>
              </w:rPr>
            </w:pPr>
            <w:r>
              <w:rPr>
                <w:rFonts w:cs="Arial"/>
              </w:rPr>
              <w:t xml:space="preserve">De verzelfstandiging van een nevenvestiging, of een deel van de school of nevenvestiging dat zich op een andere locatie bevindt dan de plaats van vestiging van die school of nevenvestiging op grond van de WPO. </w:t>
            </w:r>
          </w:p>
          <w:p w14:paraId="059DA4EF" w14:textId="77777777" w:rsidR="006A556E" w:rsidRPr="00EF499D" w:rsidRDefault="006A556E" w:rsidP="00054EF1">
            <w:pPr>
              <w:rPr>
                <w:rFonts w:cs="Arial"/>
                <w:color w:val="000000"/>
              </w:rPr>
            </w:pPr>
          </w:p>
        </w:tc>
      </w:tr>
    </w:tbl>
    <w:p w14:paraId="58D914BC" w14:textId="77777777" w:rsidR="00B84EFC" w:rsidRPr="00EF499D" w:rsidRDefault="00B84EFC">
      <w:pPr>
        <w:rPr>
          <w:color w:val="000000"/>
        </w:rPr>
      </w:pPr>
    </w:p>
    <w:p w14:paraId="1AFD5634" w14:textId="77777777" w:rsidR="00D12325" w:rsidRPr="00EF499D" w:rsidRDefault="00D12325">
      <w:pPr>
        <w:rPr>
          <w:b/>
          <w:color w:val="000000"/>
        </w:rPr>
      </w:pPr>
      <w:r w:rsidRPr="00EF499D">
        <w:rPr>
          <w:b/>
          <w:color w:val="000000"/>
        </w:rPr>
        <w:t>Artikel 22</w:t>
      </w:r>
      <w:r w:rsidR="00AD05F5">
        <w:rPr>
          <w:b/>
          <w:color w:val="000000"/>
        </w:rPr>
        <w:t xml:space="preserve">   </w:t>
      </w:r>
      <w:r w:rsidR="00AD7F62">
        <w:rPr>
          <w:b/>
          <w:color w:val="000000"/>
        </w:rPr>
        <w:t xml:space="preserve">Adviesbevoegdheid </w:t>
      </w:r>
      <w:r w:rsidRPr="00EF499D">
        <w:rPr>
          <w:b/>
          <w:color w:val="000000"/>
        </w:rPr>
        <w:t>MR</w:t>
      </w:r>
    </w:p>
    <w:p w14:paraId="03E0BD92" w14:textId="77777777" w:rsidR="00D12325" w:rsidRPr="00EF499D" w:rsidRDefault="00D12325">
      <w:pP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14"/>
        <w:gridCol w:w="8280"/>
      </w:tblGrid>
      <w:tr w:rsidR="00D12325" w:rsidRPr="00EF499D" w14:paraId="10E276EF" w14:textId="77777777">
        <w:tc>
          <w:tcPr>
            <w:tcW w:w="8928" w:type="dxa"/>
            <w:gridSpan w:val="3"/>
            <w:tcBorders>
              <w:top w:val="nil"/>
              <w:left w:val="nil"/>
              <w:bottom w:val="nil"/>
              <w:right w:val="nil"/>
            </w:tcBorders>
          </w:tcPr>
          <w:p w14:paraId="5FD531C0" w14:textId="77777777" w:rsidR="00D12325" w:rsidRPr="00E640C7" w:rsidRDefault="00AD7F62" w:rsidP="00AD7F62">
            <w:pPr>
              <w:rPr>
                <w:color w:val="000000"/>
              </w:rPr>
            </w:pPr>
            <w:r>
              <w:rPr>
                <w:color w:val="000000"/>
              </w:rPr>
              <w:t xml:space="preserve">De </w:t>
            </w:r>
            <w:r w:rsidR="00D12325" w:rsidRPr="00EF499D">
              <w:rPr>
                <w:color w:val="000000"/>
              </w:rPr>
              <w:t xml:space="preserve">MR wordt vooraf in de gelegenheid gesteld advies uit te brengen over de door </w:t>
            </w:r>
            <w:r>
              <w:rPr>
                <w:color w:val="000000"/>
              </w:rPr>
              <w:t>de schoolleiding</w:t>
            </w:r>
            <w:r w:rsidR="00D12325" w:rsidRPr="00EF499D">
              <w:rPr>
                <w:color w:val="000000"/>
              </w:rPr>
              <w:t xml:space="preserve"> voorgenomen besluiten met betrekking tot:</w:t>
            </w:r>
          </w:p>
        </w:tc>
      </w:tr>
      <w:tr w:rsidR="00D12325" w:rsidRPr="00EF499D" w14:paraId="737B71F5" w14:textId="77777777" w:rsidTr="00792356">
        <w:tc>
          <w:tcPr>
            <w:tcW w:w="534" w:type="dxa"/>
            <w:tcBorders>
              <w:top w:val="nil"/>
              <w:left w:val="nil"/>
              <w:bottom w:val="nil"/>
              <w:right w:val="nil"/>
            </w:tcBorders>
          </w:tcPr>
          <w:p w14:paraId="5AF95CAE" w14:textId="77777777" w:rsidR="00D12325" w:rsidRDefault="00D12325">
            <w:pPr>
              <w:rPr>
                <w:rFonts w:cs="Arial"/>
                <w:b/>
                <w:bCs/>
                <w:color w:val="000000"/>
              </w:rPr>
            </w:pPr>
            <w:r w:rsidRPr="00EF499D">
              <w:rPr>
                <w:rFonts w:cs="Arial"/>
                <w:b/>
                <w:bCs/>
                <w:color w:val="000000"/>
              </w:rPr>
              <w:t>a.</w:t>
            </w:r>
          </w:p>
          <w:p w14:paraId="2B655F58" w14:textId="77777777" w:rsidR="00E35AFF" w:rsidRPr="00EF499D" w:rsidRDefault="00E35AFF">
            <w:pPr>
              <w:rPr>
                <w:rFonts w:cs="Arial"/>
                <w:b/>
                <w:bCs/>
                <w:color w:val="000000"/>
              </w:rPr>
            </w:pPr>
            <w:r>
              <w:rPr>
                <w:rFonts w:cs="Arial"/>
                <w:b/>
                <w:bCs/>
                <w:color w:val="000000"/>
              </w:rPr>
              <w:t>b.</w:t>
            </w:r>
          </w:p>
        </w:tc>
        <w:tc>
          <w:tcPr>
            <w:tcW w:w="8394" w:type="dxa"/>
            <w:gridSpan w:val="2"/>
            <w:tcBorders>
              <w:top w:val="nil"/>
              <w:left w:val="nil"/>
              <w:bottom w:val="nil"/>
              <w:right w:val="nil"/>
            </w:tcBorders>
          </w:tcPr>
          <w:p w14:paraId="6B078E87" w14:textId="77777777" w:rsidR="00E35AFF" w:rsidRDefault="00E35AFF" w:rsidP="005D46AB">
            <w:pPr>
              <w:rPr>
                <w:rFonts w:cs="Arial"/>
                <w:color w:val="000000"/>
              </w:rPr>
            </w:pPr>
            <w:r>
              <w:rPr>
                <w:rFonts w:cs="Arial"/>
                <w:color w:val="000000"/>
              </w:rPr>
              <w:t>Vaststelling of wijziging van het lesrooste</w:t>
            </w:r>
            <w:r w:rsidR="00AA4BE8">
              <w:rPr>
                <w:rFonts w:cs="Arial"/>
                <w:color w:val="000000"/>
              </w:rPr>
              <w:t>r (W</w:t>
            </w:r>
            <w:r w:rsidR="003E054A">
              <w:rPr>
                <w:rFonts w:cs="Arial"/>
                <w:color w:val="000000"/>
              </w:rPr>
              <w:t>et kwaliteit SO en VSO</w:t>
            </w:r>
            <w:r w:rsidR="00AA4BE8">
              <w:rPr>
                <w:rFonts w:cs="Arial"/>
                <w:color w:val="000000"/>
              </w:rPr>
              <w:t>);</w:t>
            </w:r>
          </w:p>
          <w:p w14:paraId="1BF3CFE6" w14:textId="77777777" w:rsidR="00D12325" w:rsidRPr="00EF499D" w:rsidRDefault="00D12325" w:rsidP="005D46AB">
            <w:pPr>
              <w:rPr>
                <w:rFonts w:cs="Arial"/>
                <w:color w:val="000000"/>
              </w:rPr>
            </w:pPr>
            <w:r w:rsidRPr="00EF499D">
              <w:rPr>
                <w:rFonts w:cs="Arial"/>
                <w:color w:val="000000"/>
              </w:rPr>
              <w:t xml:space="preserve">Vaststelling of wijziging van de hoofdlijnen van het meerjarig financieel beleid voor de </w:t>
            </w:r>
            <w:r w:rsidR="005D46AB">
              <w:rPr>
                <w:rFonts w:cs="Arial"/>
                <w:color w:val="000000"/>
              </w:rPr>
              <w:t>school</w:t>
            </w:r>
            <w:r w:rsidRPr="00EF499D">
              <w:rPr>
                <w:rFonts w:cs="Arial"/>
                <w:color w:val="000000"/>
              </w:rPr>
              <w:t xml:space="preserve">, waaronder de voorgenomen bestemming van de middelen die door </w:t>
            </w:r>
            <w:r w:rsidR="005D46AB">
              <w:rPr>
                <w:rFonts w:cs="Arial"/>
                <w:color w:val="000000"/>
              </w:rPr>
              <w:t xml:space="preserve">de schoolleiding </w:t>
            </w:r>
            <w:r w:rsidRPr="00EF499D">
              <w:rPr>
                <w:rFonts w:cs="Arial"/>
                <w:color w:val="000000"/>
              </w:rPr>
              <w:t xml:space="preserve">uit de openbare kas zijn toegekend of van anderen zijn ontvangen, met uitzondering van de ouderbijdrage als bedoeld </w:t>
            </w:r>
            <w:r w:rsidRPr="005D46AB">
              <w:rPr>
                <w:rFonts w:cs="Arial"/>
              </w:rPr>
              <w:t>in art</w:t>
            </w:r>
            <w:r w:rsidR="00054EF1" w:rsidRPr="005D46AB">
              <w:rPr>
                <w:rFonts w:cs="Arial"/>
              </w:rPr>
              <w:t xml:space="preserve">. </w:t>
            </w:r>
            <w:r w:rsidR="005D46AB" w:rsidRPr="005D46AB">
              <w:rPr>
                <w:rFonts w:cs="Arial"/>
              </w:rPr>
              <w:t>24 lid c</w:t>
            </w:r>
            <w:r w:rsidRPr="005D46AB">
              <w:rPr>
                <w:rFonts w:cs="Arial"/>
              </w:rPr>
              <w:t xml:space="preserve"> van dit reglement;</w:t>
            </w:r>
          </w:p>
        </w:tc>
      </w:tr>
      <w:tr w:rsidR="00D12325" w:rsidRPr="00EF499D" w14:paraId="46EFA7B1" w14:textId="77777777" w:rsidTr="00792356">
        <w:tc>
          <w:tcPr>
            <w:tcW w:w="534" w:type="dxa"/>
            <w:tcBorders>
              <w:top w:val="nil"/>
              <w:left w:val="nil"/>
              <w:bottom w:val="nil"/>
              <w:right w:val="nil"/>
            </w:tcBorders>
          </w:tcPr>
          <w:p w14:paraId="61CFC82D" w14:textId="77777777" w:rsidR="00D12325" w:rsidRPr="00EF499D" w:rsidRDefault="00D12325">
            <w:pPr>
              <w:rPr>
                <w:rFonts w:cs="Arial"/>
                <w:b/>
                <w:bCs/>
                <w:color w:val="000000"/>
              </w:rPr>
            </w:pPr>
            <w:r w:rsidRPr="00EF499D">
              <w:rPr>
                <w:rFonts w:cs="Arial"/>
                <w:b/>
                <w:bCs/>
                <w:color w:val="000000"/>
              </w:rPr>
              <w:t>c.</w:t>
            </w:r>
          </w:p>
        </w:tc>
        <w:tc>
          <w:tcPr>
            <w:tcW w:w="8394" w:type="dxa"/>
            <w:gridSpan w:val="2"/>
            <w:tcBorders>
              <w:top w:val="nil"/>
              <w:left w:val="nil"/>
              <w:bottom w:val="nil"/>
              <w:right w:val="nil"/>
            </w:tcBorders>
          </w:tcPr>
          <w:p w14:paraId="7B3F5011" w14:textId="77777777" w:rsidR="00054EF1" w:rsidRPr="00EF499D" w:rsidRDefault="00D12325" w:rsidP="00AB4072">
            <w:pPr>
              <w:rPr>
                <w:rFonts w:cs="Arial"/>
                <w:color w:val="000000"/>
              </w:rPr>
            </w:pPr>
            <w:r w:rsidRPr="00EF499D">
              <w:rPr>
                <w:rFonts w:cs="Arial"/>
                <w:color w:val="000000"/>
              </w:rPr>
              <w:t>Beëindiging</w:t>
            </w:r>
            <w:r w:rsidR="006A556E">
              <w:rPr>
                <w:rFonts w:cs="Arial"/>
              </w:rPr>
              <w:t xml:space="preserve">, belangrijke inkrimping, niet zijnde een verzelfstandiging als bedoeld in artikel 84a, </w:t>
            </w:r>
            <w:r w:rsidR="00AB4072">
              <w:rPr>
                <w:rFonts w:cs="Arial"/>
              </w:rPr>
              <w:t xml:space="preserve">1e lid </w:t>
            </w:r>
            <w:r w:rsidR="006A556E">
              <w:rPr>
                <w:rFonts w:cs="Arial"/>
              </w:rPr>
              <w:t>van de</w:t>
            </w:r>
            <w:r w:rsidR="00AB4072">
              <w:rPr>
                <w:rFonts w:cs="Arial"/>
              </w:rPr>
              <w:t xml:space="preserve"> WPO</w:t>
            </w:r>
            <w:r w:rsidR="006A556E">
              <w:rPr>
                <w:rFonts w:cs="Arial"/>
              </w:rPr>
              <w:t>, of uitbreiding van de werkzaamheden van de vereniging en/of de scholen of van een belangrijk onderdeel daarvan, dan wel vaststelling of wijziging van het beleid ter zake</w:t>
            </w:r>
          </w:p>
        </w:tc>
      </w:tr>
      <w:tr w:rsidR="00D12325" w:rsidRPr="00EF499D" w14:paraId="298A340C" w14:textId="77777777" w:rsidTr="00792356">
        <w:tc>
          <w:tcPr>
            <w:tcW w:w="534" w:type="dxa"/>
            <w:tcBorders>
              <w:top w:val="nil"/>
              <w:left w:val="nil"/>
              <w:bottom w:val="nil"/>
              <w:right w:val="nil"/>
            </w:tcBorders>
          </w:tcPr>
          <w:p w14:paraId="73011387" w14:textId="77777777" w:rsidR="00D12325" w:rsidRPr="00EF499D" w:rsidRDefault="00D12325">
            <w:pPr>
              <w:rPr>
                <w:rFonts w:cs="Arial"/>
                <w:b/>
                <w:bCs/>
                <w:color w:val="000000"/>
              </w:rPr>
            </w:pPr>
            <w:r w:rsidRPr="00EF499D">
              <w:rPr>
                <w:rFonts w:cs="Arial"/>
                <w:b/>
                <w:bCs/>
                <w:color w:val="000000"/>
              </w:rPr>
              <w:t>d.</w:t>
            </w:r>
          </w:p>
        </w:tc>
        <w:tc>
          <w:tcPr>
            <w:tcW w:w="8394" w:type="dxa"/>
            <w:gridSpan w:val="2"/>
            <w:tcBorders>
              <w:top w:val="nil"/>
              <w:left w:val="nil"/>
              <w:bottom w:val="nil"/>
              <w:right w:val="nil"/>
            </w:tcBorders>
          </w:tcPr>
          <w:p w14:paraId="0B572745" w14:textId="77777777" w:rsidR="00D12325" w:rsidRPr="00EF499D" w:rsidRDefault="00D12325">
            <w:pPr>
              <w:rPr>
                <w:rFonts w:cs="Arial"/>
                <w:color w:val="000000"/>
              </w:rPr>
            </w:pPr>
            <w:r w:rsidRPr="00EF499D">
              <w:rPr>
                <w:rFonts w:cs="Arial"/>
                <w:color w:val="000000"/>
              </w:rPr>
              <w:t xml:space="preserve">Het aangaan, verbreken of belangrijk wijzigen van een duurzame samenwerking met een andere instelling, dan wel vaststelling of wijziging van het beleid </w:t>
            </w:r>
            <w:proofErr w:type="spellStart"/>
            <w:r w:rsidRPr="00EF499D">
              <w:rPr>
                <w:rFonts w:cs="Arial"/>
                <w:color w:val="000000"/>
              </w:rPr>
              <w:t>terzake</w:t>
            </w:r>
            <w:proofErr w:type="spellEnd"/>
            <w:r w:rsidRPr="00EF499D">
              <w:rPr>
                <w:rFonts w:cs="Arial"/>
                <w:color w:val="000000"/>
              </w:rPr>
              <w:t>;</w:t>
            </w:r>
          </w:p>
        </w:tc>
      </w:tr>
      <w:tr w:rsidR="00D12325" w:rsidRPr="00EF499D" w14:paraId="034F9B44" w14:textId="77777777" w:rsidTr="00792356">
        <w:tc>
          <w:tcPr>
            <w:tcW w:w="534" w:type="dxa"/>
            <w:tcBorders>
              <w:top w:val="nil"/>
              <w:left w:val="nil"/>
              <w:bottom w:val="nil"/>
              <w:right w:val="nil"/>
            </w:tcBorders>
          </w:tcPr>
          <w:p w14:paraId="35FB69C1" w14:textId="77777777" w:rsidR="00D12325" w:rsidRPr="00EF499D" w:rsidRDefault="00D12325">
            <w:pPr>
              <w:rPr>
                <w:rFonts w:cs="Arial"/>
                <w:b/>
                <w:bCs/>
                <w:color w:val="000000"/>
              </w:rPr>
            </w:pPr>
            <w:r w:rsidRPr="00EF499D">
              <w:rPr>
                <w:rFonts w:cs="Arial"/>
                <w:b/>
                <w:bCs/>
                <w:color w:val="000000"/>
              </w:rPr>
              <w:t>e.</w:t>
            </w:r>
          </w:p>
        </w:tc>
        <w:tc>
          <w:tcPr>
            <w:tcW w:w="8394" w:type="dxa"/>
            <w:gridSpan w:val="2"/>
            <w:tcBorders>
              <w:top w:val="nil"/>
              <w:left w:val="nil"/>
              <w:bottom w:val="nil"/>
              <w:right w:val="nil"/>
            </w:tcBorders>
          </w:tcPr>
          <w:p w14:paraId="0914F033" w14:textId="77777777" w:rsidR="00D12325" w:rsidRPr="00EF499D" w:rsidRDefault="00AA4BE8" w:rsidP="00AA4BE8">
            <w:pPr>
              <w:rPr>
                <w:rFonts w:cs="Arial"/>
                <w:color w:val="000000"/>
              </w:rPr>
            </w:pPr>
            <w:r>
              <w:rPr>
                <w:rFonts w:cs="Arial"/>
                <w:color w:val="000000"/>
              </w:rPr>
              <w:t>Deelname</w:t>
            </w:r>
            <w:r w:rsidR="00D12325" w:rsidRPr="00EF499D">
              <w:rPr>
                <w:rFonts w:cs="Arial"/>
                <w:color w:val="000000"/>
              </w:rPr>
              <w:t xml:space="preserve"> of beëindiging van deeln</w:t>
            </w:r>
            <w:r>
              <w:rPr>
                <w:rFonts w:cs="Arial"/>
                <w:color w:val="000000"/>
              </w:rPr>
              <w:t>ame</w:t>
            </w:r>
            <w:r w:rsidR="00D12325" w:rsidRPr="00EF499D">
              <w:rPr>
                <w:rFonts w:cs="Arial"/>
                <w:color w:val="000000"/>
              </w:rPr>
              <w:t xml:space="preserve"> aan een onderwijskundig project of experiment, dan wel vaststelling of wijziging van het beleid </w:t>
            </w:r>
            <w:proofErr w:type="spellStart"/>
            <w:r w:rsidR="00D12325" w:rsidRPr="00EF499D">
              <w:rPr>
                <w:rFonts w:cs="Arial"/>
                <w:color w:val="000000"/>
              </w:rPr>
              <w:t>terzake</w:t>
            </w:r>
            <w:proofErr w:type="spellEnd"/>
            <w:r w:rsidR="00D12325" w:rsidRPr="00EF499D">
              <w:rPr>
                <w:rFonts w:cs="Arial"/>
                <w:color w:val="000000"/>
              </w:rPr>
              <w:t>;</w:t>
            </w:r>
          </w:p>
        </w:tc>
      </w:tr>
      <w:tr w:rsidR="00D12325" w:rsidRPr="00EF499D" w14:paraId="7D6B46BB" w14:textId="77777777" w:rsidTr="00792356">
        <w:tc>
          <w:tcPr>
            <w:tcW w:w="534" w:type="dxa"/>
            <w:tcBorders>
              <w:top w:val="nil"/>
              <w:left w:val="nil"/>
              <w:bottom w:val="nil"/>
              <w:right w:val="nil"/>
            </w:tcBorders>
          </w:tcPr>
          <w:p w14:paraId="20041ECD" w14:textId="77777777" w:rsidR="00D12325" w:rsidRPr="00EF499D" w:rsidRDefault="00D12325">
            <w:pPr>
              <w:rPr>
                <w:rFonts w:cs="Arial"/>
                <w:b/>
                <w:bCs/>
                <w:color w:val="000000"/>
              </w:rPr>
            </w:pPr>
            <w:r w:rsidRPr="00EF499D">
              <w:rPr>
                <w:rFonts w:cs="Arial"/>
                <w:b/>
                <w:bCs/>
                <w:color w:val="000000"/>
              </w:rPr>
              <w:lastRenderedPageBreak/>
              <w:t>f.</w:t>
            </w:r>
          </w:p>
        </w:tc>
        <w:tc>
          <w:tcPr>
            <w:tcW w:w="8394" w:type="dxa"/>
            <w:gridSpan w:val="2"/>
            <w:tcBorders>
              <w:top w:val="nil"/>
              <w:left w:val="nil"/>
              <w:bottom w:val="nil"/>
              <w:right w:val="nil"/>
            </w:tcBorders>
          </w:tcPr>
          <w:p w14:paraId="591E6090" w14:textId="77777777" w:rsidR="00D12325" w:rsidRPr="00EF499D" w:rsidRDefault="00D12325" w:rsidP="00E35AFF">
            <w:pPr>
              <w:rPr>
                <w:rFonts w:cs="Arial"/>
                <w:color w:val="000000"/>
              </w:rPr>
            </w:pPr>
            <w:r w:rsidRPr="00EF499D">
              <w:rPr>
                <w:rFonts w:cs="Arial"/>
                <w:color w:val="000000"/>
              </w:rPr>
              <w:t>Vaststelling of wijziging van het beleid met betrek</w:t>
            </w:r>
            <w:r w:rsidR="006A556E">
              <w:rPr>
                <w:rFonts w:cs="Arial"/>
                <w:color w:val="000000"/>
              </w:rPr>
              <w:t xml:space="preserve">king tot de organisatie van de </w:t>
            </w:r>
            <w:r w:rsidR="00E35AFF">
              <w:rPr>
                <w:rFonts w:cs="Arial"/>
                <w:color w:val="000000"/>
              </w:rPr>
              <w:t>school</w:t>
            </w:r>
            <w:r w:rsidRPr="00EF499D">
              <w:rPr>
                <w:rFonts w:cs="Arial"/>
                <w:color w:val="000000"/>
              </w:rPr>
              <w:t>;</w:t>
            </w:r>
          </w:p>
        </w:tc>
      </w:tr>
      <w:tr w:rsidR="007B6ADB" w:rsidRPr="00EF499D" w14:paraId="50602351" w14:textId="77777777" w:rsidTr="00792356">
        <w:tc>
          <w:tcPr>
            <w:tcW w:w="534" w:type="dxa"/>
            <w:tcBorders>
              <w:top w:val="nil"/>
              <w:left w:val="nil"/>
              <w:bottom w:val="nil"/>
              <w:right w:val="nil"/>
            </w:tcBorders>
          </w:tcPr>
          <w:p w14:paraId="17856CA5" w14:textId="77777777" w:rsidR="007B6ADB" w:rsidRDefault="007B6ADB" w:rsidP="004D3694">
            <w:pPr>
              <w:rPr>
                <w:rFonts w:cs="Arial"/>
                <w:b/>
                <w:bCs/>
                <w:color w:val="000000"/>
              </w:rPr>
            </w:pPr>
            <w:r w:rsidRPr="00EF499D">
              <w:rPr>
                <w:rFonts w:cs="Arial"/>
                <w:b/>
                <w:bCs/>
                <w:color w:val="000000"/>
              </w:rPr>
              <w:t>g.</w:t>
            </w:r>
          </w:p>
          <w:p w14:paraId="74A5C164" w14:textId="77777777" w:rsidR="00D975F3" w:rsidRPr="00EF499D" w:rsidRDefault="00D975F3" w:rsidP="004D3694">
            <w:pPr>
              <w:rPr>
                <w:rFonts w:cs="Arial"/>
                <w:b/>
                <w:bCs/>
                <w:color w:val="000000"/>
              </w:rPr>
            </w:pPr>
            <w:r>
              <w:rPr>
                <w:rFonts w:cs="Arial"/>
                <w:b/>
                <w:bCs/>
                <w:color w:val="000000"/>
              </w:rPr>
              <w:t>h.</w:t>
            </w:r>
          </w:p>
        </w:tc>
        <w:tc>
          <w:tcPr>
            <w:tcW w:w="8394" w:type="dxa"/>
            <w:gridSpan w:val="2"/>
            <w:tcBorders>
              <w:top w:val="nil"/>
              <w:left w:val="nil"/>
              <w:bottom w:val="nil"/>
              <w:right w:val="nil"/>
            </w:tcBorders>
          </w:tcPr>
          <w:p w14:paraId="15F91629" w14:textId="77777777" w:rsidR="007B6ADB" w:rsidRDefault="006A556E" w:rsidP="004D3694">
            <w:pPr>
              <w:rPr>
                <w:rFonts w:cs="Arial"/>
                <w:color w:val="000000"/>
              </w:rPr>
            </w:pPr>
            <w:r>
              <w:rPr>
                <w:rFonts w:cs="Arial"/>
                <w:color w:val="000000"/>
              </w:rPr>
              <w:t>Aanstelling</w:t>
            </w:r>
            <w:r w:rsidR="007B6ADB" w:rsidRPr="00EF499D">
              <w:rPr>
                <w:rFonts w:cs="Arial"/>
                <w:color w:val="000000"/>
              </w:rPr>
              <w:t xml:space="preserve"> of ontslag van de schoolleiding;</w:t>
            </w:r>
          </w:p>
          <w:p w14:paraId="0FD3EE0D" w14:textId="77777777" w:rsidR="00D975F3" w:rsidRPr="00EF499D" w:rsidRDefault="00D975F3" w:rsidP="006A556E">
            <w:pPr>
              <w:rPr>
                <w:rFonts w:cs="Arial"/>
                <w:color w:val="000000"/>
              </w:rPr>
            </w:pPr>
            <w:r w:rsidRPr="00EF499D">
              <w:rPr>
                <w:rFonts w:cs="Arial"/>
                <w:color w:val="000000"/>
              </w:rPr>
              <w:t xml:space="preserve">Vaststelling of wijziging van een regeling op het gebied van aanstellings- of ontslagbeleid voor zover die vaststelling of wijziging verband houdt met de grondslag van </w:t>
            </w:r>
            <w:r w:rsidR="006A556E">
              <w:rPr>
                <w:rFonts w:cs="Arial"/>
                <w:color w:val="000000"/>
              </w:rPr>
              <w:t>de vereniging</w:t>
            </w:r>
            <w:r w:rsidRPr="00EF499D">
              <w:rPr>
                <w:rFonts w:cs="Arial"/>
                <w:color w:val="000000"/>
              </w:rPr>
              <w:t xml:space="preserve"> of de wijziging daarvan;</w:t>
            </w:r>
          </w:p>
        </w:tc>
      </w:tr>
      <w:tr w:rsidR="007B6ADB" w:rsidRPr="00EF499D" w14:paraId="597063DC" w14:textId="77777777" w:rsidTr="00792356">
        <w:tc>
          <w:tcPr>
            <w:tcW w:w="534" w:type="dxa"/>
            <w:tcBorders>
              <w:top w:val="nil"/>
              <w:left w:val="nil"/>
              <w:bottom w:val="nil"/>
              <w:right w:val="nil"/>
            </w:tcBorders>
          </w:tcPr>
          <w:p w14:paraId="1337B5EB" w14:textId="77777777" w:rsidR="007B6ADB" w:rsidRPr="00EF499D" w:rsidRDefault="00D975F3" w:rsidP="004D3694">
            <w:pPr>
              <w:rPr>
                <w:rFonts w:cs="Arial"/>
                <w:b/>
                <w:bCs/>
                <w:color w:val="000000"/>
              </w:rPr>
            </w:pPr>
            <w:r>
              <w:rPr>
                <w:rFonts w:cs="Arial"/>
                <w:b/>
                <w:bCs/>
                <w:color w:val="000000"/>
              </w:rPr>
              <w:t>i</w:t>
            </w:r>
            <w:r w:rsidR="007B6ADB" w:rsidRPr="00EF499D">
              <w:rPr>
                <w:rFonts w:cs="Arial"/>
                <w:b/>
                <w:bCs/>
                <w:color w:val="000000"/>
              </w:rPr>
              <w:t>.</w:t>
            </w:r>
          </w:p>
        </w:tc>
        <w:tc>
          <w:tcPr>
            <w:tcW w:w="8394" w:type="dxa"/>
            <w:gridSpan w:val="2"/>
            <w:tcBorders>
              <w:top w:val="nil"/>
              <w:left w:val="nil"/>
              <w:bottom w:val="nil"/>
              <w:right w:val="nil"/>
            </w:tcBorders>
          </w:tcPr>
          <w:p w14:paraId="5B4AA387" w14:textId="77777777" w:rsidR="00D975F3" w:rsidRPr="00EF499D" w:rsidRDefault="007B6ADB" w:rsidP="00E35AFF">
            <w:pPr>
              <w:rPr>
                <w:rFonts w:cs="Arial"/>
                <w:color w:val="000000"/>
              </w:rPr>
            </w:pPr>
            <w:r w:rsidRPr="00EF499D">
              <w:rPr>
                <w:rFonts w:cs="Arial"/>
                <w:color w:val="000000"/>
              </w:rPr>
              <w:t>Vaststelling of wijziging van de</w:t>
            </w:r>
            <w:r w:rsidR="00E35AFF">
              <w:rPr>
                <w:rFonts w:cs="Arial"/>
                <w:color w:val="000000"/>
              </w:rPr>
              <w:t xml:space="preserve"> concrete taakverdeling binnen de schoolleiding</w:t>
            </w:r>
            <w:r w:rsidRPr="00EF499D">
              <w:rPr>
                <w:rFonts w:cs="Arial"/>
                <w:color w:val="000000"/>
              </w:rPr>
              <w:t>, alsmede de vaststelling of wijziging van het managementstatuut;</w:t>
            </w:r>
          </w:p>
        </w:tc>
      </w:tr>
      <w:tr w:rsidR="007B6ADB" w:rsidRPr="00EF499D" w14:paraId="39D76649" w14:textId="77777777" w:rsidTr="00792356">
        <w:tc>
          <w:tcPr>
            <w:tcW w:w="534" w:type="dxa"/>
            <w:tcBorders>
              <w:top w:val="nil"/>
              <w:left w:val="nil"/>
              <w:bottom w:val="nil"/>
              <w:right w:val="nil"/>
            </w:tcBorders>
          </w:tcPr>
          <w:p w14:paraId="47B3C564" w14:textId="77777777" w:rsidR="007B6ADB" w:rsidRDefault="00D975F3" w:rsidP="004D3694">
            <w:pPr>
              <w:rPr>
                <w:rFonts w:cs="Arial"/>
                <w:b/>
                <w:bCs/>
                <w:color w:val="000000"/>
              </w:rPr>
            </w:pPr>
            <w:r>
              <w:rPr>
                <w:rFonts w:cs="Arial"/>
                <w:b/>
                <w:bCs/>
                <w:color w:val="000000"/>
              </w:rPr>
              <w:t>j</w:t>
            </w:r>
            <w:r w:rsidR="007B6ADB" w:rsidRPr="00EF499D">
              <w:rPr>
                <w:rFonts w:cs="Arial"/>
                <w:b/>
                <w:bCs/>
                <w:color w:val="000000"/>
              </w:rPr>
              <w:t>.</w:t>
            </w:r>
          </w:p>
          <w:p w14:paraId="56A85855" w14:textId="77777777" w:rsidR="00D975F3" w:rsidRPr="00EF499D" w:rsidRDefault="00D975F3" w:rsidP="004D3694">
            <w:pPr>
              <w:rPr>
                <w:rFonts w:cs="Arial"/>
                <w:b/>
                <w:bCs/>
                <w:color w:val="000000"/>
              </w:rPr>
            </w:pPr>
          </w:p>
        </w:tc>
        <w:tc>
          <w:tcPr>
            <w:tcW w:w="8394" w:type="dxa"/>
            <w:gridSpan w:val="2"/>
            <w:tcBorders>
              <w:top w:val="nil"/>
              <w:left w:val="nil"/>
              <w:bottom w:val="nil"/>
              <w:right w:val="nil"/>
            </w:tcBorders>
          </w:tcPr>
          <w:p w14:paraId="135187E7" w14:textId="77777777" w:rsidR="007B6ADB" w:rsidRPr="00EF499D" w:rsidRDefault="007B6ADB" w:rsidP="004D3694">
            <w:pPr>
              <w:rPr>
                <w:rFonts w:cs="Arial"/>
                <w:color w:val="000000"/>
              </w:rPr>
            </w:pPr>
            <w:r w:rsidRPr="00EF499D">
              <w:rPr>
                <w:rFonts w:cs="Arial"/>
                <w:color w:val="000000"/>
              </w:rPr>
              <w:t>Vaststelling of wijziging van het beleid met betrekking tot de toelating of verwijdering van leerlingen;</w:t>
            </w:r>
          </w:p>
        </w:tc>
      </w:tr>
      <w:tr w:rsidR="007B6ADB" w:rsidRPr="00EF499D" w14:paraId="21626CDD" w14:textId="77777777" w:rsidTr="00792356">
        <w:tc>
          <w:tcPr>
            <w:tcW w:w="534" w:type="dxa"/>
            <w:tcBorders>
              <w:top w:val="nil"/>
              <w:left w:val="nil"/>
              <w:bottom w:val="nil"/>
              <w:right w:val="nil"/>
            </w:tcBorders>
          </w:tcPr>
          <w:p w14:paraId="177BCF4C" w14:textId="77777777" w:rsidR="00D975F3" w:rsidRDefault="00D975F3" w:rsidP="004D3694">
            <w:pPr>
              <w:rPr>
                <w:rFonts w:cs="Arial"/>
                <w:b/>
                <w:bCs/>
                <w:color w:val="000000"/>
              </w:rPr>
            </w:pPr>
            <w:r>
              <w:rPr>
                <w:rFonts w:cs="Arial"/>
                <w:b/>
                <w:bCs/>
                <w:color w:val="000000"/>
              </w:rPr>
              <w:t>k.</w:t>
            </w:r>
          </w:p>
          <w:p w14:paraId="03CC42BF" w14:textId="77777777" w:rsidR="00D975F3" w:rsidRPr="00EF499D" w:rsidRDefault="00D975F3" w:rsidP="004D3694">
            <w:pPr>
              <w:rPr>
                <w:rFonts w:cs="Arial"/>
                <w:b/>
                <w:bCs/>
                <w:color w:val="000000"/>
              </w:rPr>
            </w:pPr>
          </w:p>
        </w:tc>
        <w:tc>
          <w:tcPr>
            <w:tcW w:w="8394" w:type="dxa"/>
            <w:gridSpan w:val="2"/>
            <w:tcBorders>
              <w:top w:val="nil"/>
              <w:left w:val="nil"/>
              <w:bottom w:val="nil"/>
              <w:right w:val="nil"/>
            </w:tcBorders>
          </w:tcPr>
          <w:p w14:paraId="4E294C56" w14:textId="77777777" w:rsidR="00D975F3" w:rsidRPr="00EF499D" w:rsidRDefault="007B6ADB" w:rsidP="00D975F3">
            <w:pPr>
              <w:rPr>
                <w:rFonts w:cs="Arial"/>
                <w:color w:val="000000"/>
              </w:rPr>
            </w:pPr>
            <w:r w:rsidRPr="00EF499D">
              <w:rPr>
                <w:rFonts w:cs="Arial"/>
                <w:color w:val="000000"/>
              </w:rPr>
              <w:t>Vaststelling of wijziging van het beleid met betrekking tot de toelating van studenten die elders in opleiding zijn voor een functie in het onderwijs;</w:t>
            </w:r>
          </w:p>
        </w:tc>
      </w:tr>
      <w:tr w:rsidR="007C66BB" w:rsidRPr="00EF499D" w14:paraId="481DF439" w14:textId="77777777" w:rsidTr="00792356">
        <w:tc>
          <w:tcPr>
            <w:tcW w:w="534" w:type="dxa"/>
            <w:tcBorders>
              <w:top w:val="nil"/>
              <w:left w:val="nil"/>
              <w:bottom w:val="nil"/>
              <w:right w:val="nil"/>
            </w:tcBorders>
          </w:tcPr>
          <w:p w14:paraId="57F72A28" w14:textId="77777777" w:rsidR="007C66BB" w:rsidRDefault="00D975F3" w:rsidP="004D3694">
            <w:pPr>
              <w:rPr>
                <w:rFonts w:cs="Arial"/>
                <w:b/>
                <w:bCs/>
                <w:color w:val="000000"/>
              </w:rPr>
            </w:pPr>
            <w:r>
              <w:rPr>
                <w:rFonts w:cs="Arial"/>
                <w:b/>
                <w:bCs/>
                <w:color w:val="000000"/>
              </w:rPr>
              <w:t>l</w:t>
            </w:r>
            <w:r w:rsidR="007C66BB" w:rsidRPr="00EF499D">
              <w:rPr>
                <w:rFonts w:cs="Arial"/>
                <w:b/>
                <w:bCs/>
                <w:color w:val="000000"/>
              </w:rPr>
              <w:t>.</w:t>
            </w:r>
          </w:p>
          <w:p w14:paraId="4019327F" w14:textId="77777777" w:rsidR="00D975F3" w:rsidRDefault="00D975F3" w:rsidP="004D3694">
            <w:pPr>
              <w:rPr>
                <w:rFonts w:cs="Arial"/>
                <w:b/>
                <w:bCs/>
                <w:color w:val="000000"/>
              </w:rPr>
            </w:pPr>
          </w:p>
          <w:p w14:paraId="21B3168B" w14:textId="77777777" w:rsidR="00D975F3" w:rsidRPr="00EF499D" w:rsidRDefault="00D975F3" w:rsidP="004D3694">
            <w:pPr>
              <w:rPr>
                <w:rFonts w:cs="Arial"/>
                <w:b/>
                <w:bCs/>
                <w:color w:val="000000"/>
              </w:rPr>
            </w:pPr>
            <w:r>
              <w:rPr>
                <w:rFonts w:cs="Arial"/>
                <w:b/>
                <w:bCs/>
                <w:color w:val="000000"/>
              </w:rPr>
              <w:t>m.</w:t>
            </w:r>
          </w:p>
        </w:tc>
        <w:tc>
          <w:tcPr>
            <w:tcW w:w="8394" w:type="dxa"/>
            <w:gridSpan w:val="2"/>
            <w:tcBorders>
              <w:top w:val="nil"/>
              <w:left w:val="nil"/>
              <w:bottom w:val="nil"/>
              <w:right w:val="nil"/>
            </w:tcBorders>
          </w:tcPr>
          <w:p w14:paraId="6E749541" w14:textId="77777777" w:rsidR="007C66BB" w:rsidRPr="00AB4072" w:rsidRDefault="007C66BB" w:rsidP="004D3694">
            <w:r w:rsidRPr="00AB4072">
              <w:t>Vaststelling of wijziging van de wijze waarop de voor</w:t>
            </w:r>
            <w:r w:rsidR="00AB4072" w:rsidRPr="00AB4072">
              <w:t>ziening BSO wordt georganiseerd (art. 45, 2</w:t>
            </w:r>
            <w:r w:rsidR="00AB4072" w:rsidRPr="00AB4072">
              <w:rPr>
                <w:vertAlign w:val="superscript"/>
              </w:rPr>
              <w:t>e</w:t>
            </w:r>
            <w:r w:rsidR="00AB4072" w:rsidRPr="00AB4072">
              <w:t xml:space="preserve"> lid WPO);</w:t>
            </w:r>
          </w:p>
          <w:p w14:paraId="098ED8C0" w14:textId="77777777" w:rsidR="00D975F3" w:rsidRPr="00EF499D" w:rsidRDefault="00D975F3" w:rsidP="004D3694">
            <w:pPr>
              <w:rPr>
                <w:rFonts w:cs="Arial"/>
                <w:color w:val="000000"/>
              </w:rPr>
            </w:pPr>
            <w:r>
              <w:rPr>
                <w:color w:val="000000"/>
              </w:rPr>
              <w:t>Regeling van de vakantie;</w:t>
            </w:r>
          </w:p>
        </w:tc>
      </w:tr>
      <w:tr w:rsidR="007C66BB" w:rsidRPr="00EF499D" w14:paraId="1DA153F6" w14:textId="77777777" w:rsidTr="00792356">
        <w:tc>
          <w:tcPr>
            <w:tcW w:w="534" w:type="dxa"/>
            <w:tcBorders>
              <w:top w:val="nil"/>
              <w:left w:val="nil"/>
              <w:bottom w:val="nil"/>
              <w:right w:val="nil"/>
            </w:tcBorders>
          </w:tcPr>
          <w:p w14:paraId="402F0A92" w14:textId="77777777" w:rsidR="007C66BB" w:rsidRDefault="00186407" w:rsidP="004D3694">
            <w:pPr>
              <w:rPr>
                <w:rFonts w:cs="Arial"/>
                <w:b/>
                <w:bCs/>
                <w:color w:val="000000"/>
              </w:rPr>
            </w:pPr>
            <w:r>
              <w:rPr>
                <w:rFonts w:cs="Arial"/>
                <w:b/>
                <w:bCs/>
                <w:color w:val="000000"/>
              </w:rPr>
              <w:t>n</w:t>
            </w:r>
            <w:r w:rsidR="007C66BB" w:rsidRPr="00EF499D">
              <w:rPr>
                <w:rFonts w:cs="Arial"/>
                <w:b/>
                <w:bCs/>
                <w:color w:val="000000"/>
              </w:rPr>
              <w:t>.</w:t>
            </w:r>
          </w:p>
          <w:p w14:paraId="67B5510A" w14:textId="77777777" w:rsidR="00186407" w:rsidRPr="00EF499D" w:rsidRDefault="00186407" w:rsidP="004D3694">
            <w:pPr>
              <w:rPr>
                <w:rFonts w:cs="Arial"/>
                <w:b/>
                <w:bCs/>
                <w:color w:val="000000"/>
              </w:rPr>
            </w:pPr>
            <w:r>
              <w:rPr>
                <w:rFonts w:cs="Arial"/>
                <w:b/>
                <w:bCs/>
                <w:color w:val="000000"/>
              </w:rPr>
              <w:t>o.</w:t>
            </w:r>
          </w:p>
        </w:tc>
        <w:tc>
          <w:tcPr>
            <w:tcW w:w="8394" w:type="dxa"/>
            <w:gridSpan w:val="2"/>
            <w:tcBorders>
              <w:top w:val="nil"/>
              <w:left w:val="nil"/>
              <w:bottom w:val="nil"/>
              <w:right w:val="nil"/>
            </w:tcBorders>
          </w:tcPr>
          <w:p w14:paraId="31F2C9D8" w14:textId="77777777" w:rsidR="007C66BB" w:rsidRDefault="007C66BB" w:rsidP="004D3694">
            <w:pPr>
              <w:rPr>
                <w:rFonts w:cs="Arial"/>
                <w:color w:val="000000"/>
              </w:rPr>
            </w:pPr>
            <w:r w:rsidRPr="00EF499D">
              <w:rPr>
                <w:rFonts w:cs="Arial"/>
                <w:color w:val="000000"/>
              </w:rPr>
              <w:t>Het oprichten van een centrale dienst;</w:t>
            </w:r>
          </w:p>
          <w:p w14:paraId="4A363BCF" w14:textId="77777777" w:rsidR="00186407" w:rsidRPr="00EF499D" w:rsidRDefault="00186407" w:rsidP="008E402B">
            <w:pPr>
              <w:rPr>
                <w:rFonts w:cs="Arial"/>
                <w:color w:val="000000"/>
              </w:rPr>
            </w:pPr>
            <w:r>
              <w:rPr>
                <w:rFonts w:cs="Arial"/>
                <w:color w:val="000000"/>
              </w:rPr>
              <w:t xml:space="preserve">Nieuwbouw of belangrijke verbouwing t.b.v. de </w:t>
            </w:r>
            <w:r w:rsidR="008E402B">
              <w:rPr>
                <w:rFonts w:cs="Arial"/>
                <w:color w:val="000000"/>
              </w:rPr>
              <w:t>school</w:t>
            </w:r>
            <w:r>
              <w:rPr>
                <w:rFonts w:cs="Arial"/>
                <w:color w:val="000000"/>
              </w:rPr>
              <w:t>;</w:t>
            </w:r>
          </w:p>
        </w:tc>
      </w:tr>
      <w:tr w:rsidR="007C66BB" w:rsidRPr="00EF499D" w14:paraId="794D8102" w14:textId="77777777" w:rsidTr="00792356">
        <w:tc>
          <w:tcPr>
            <w:tcW w:w="534" w:type="dxa"/>
            <w:tcBorders>
              <w:top w:val="nil"/>
              <w:left w:val="nil"/>
              <w:bottom w:val="nil"/>
              <w:right w:val="nil"/>
            </w:tcBorders>
          </w:tcPr>
          <w:p w14:paraId="511EBD16" w14:textId="77777777" w:rsidR="007C66BB" w:rsidRDefault="00186407" w:rsidP="004D3694">
            <w:pPr>
              <w:rPr>
                <w:rFonts w:cs="Arial"/>
                <w:b/>
                <w:bCs/>
                <w:color w:val="000000"/>
              </w:rPr>
            </w:pPr>
            <w:r>
              <w:rPr>
                <w:rFonts w:cs="Arial"/>
                <w:b/>
                <w:bCs/>
                <w:color w:val="000000"/>
              </w:rPr>
              <w:t>p</w:t>
            </w:r>
            <w:r w:rsidR="007C66BB" w:rsidRPr="00EF499D">
              <w:rPr>
                <w:rFonts w:cs="Arial"/>
                <w:b/>
                <w:bCs/>
                <w:color w:val="000000"/>
              </w:rPr>
              <w:t>.</w:t>
            </w:r>
          </w:p>
          <w:p w14:paraId="2348E217" w14:textId="77777777" w:rsidR="00AB4072" w:rsidRPr="00EF499D" w:rsidRDefault="00AB4072" w:rsidP="004D3694">
            <w:pPr>
              <w:rPr>
                <w:rFonts w:cs="Arial"/>
                <w:b/>
                <w:bCs/>
                <w:color w:val="000000"/>
              </w:rPr>
            </w:pPr>
          </w:p>
        </w:tc>
        <w:tc>
          <w:tcPr>
            <w:tcW w:w="8394" w:type="dxa"/>
            <w:gridSpan w:val="2"/>
            <w:tcBorders>
              <w:top w:val="nil"/>
              <w:left w:val="nil"/>
              <w:bottom w:val="nil"/>
              <w:right w:val="nil"/>
            </w:tcBorders>
          </w:tcPr>
          <w:p w14:paraId="3E1651D0" w14:textId="77777777" w:rsidR="00AB4072" w:rsidRPr="00EF499D" w:rsidRDefault="007C66BB" w:rsidP="00AB4072">
            <w:pPr>
              <w:rPr>
                <w:rFonts w:cs="Arial"/>
                <w:color w:val="000000"/>
              </w:rPr>
            </w:pPr>
            <w:r w:rsidRPr="00EF499D">
              <w:rPr>
                <w:rFonts w:cs="Arial"/>
                <w:color w:val="000000"/>
              </w:rPr>
              <w:t>Vaststelling of wijziging van het beleid met betrekking tot het onderhoud van de sch</w:t>
            </w:r>
            <w:r w:rsidR="008E402B">
              <w:rPr>
                <w:rFonts w:cs="Arial"/>
                <w:color w:val="000000"/>
              </w:rPr>
              <w:t>ool</w:t>
            </w:r>
            <w:r w:rsidRPr="00EF499D">
              <w:rPr>
                <w:rFonts w:cs="Arial"/>
                <w:color w:val="000000"/>
              </w:rPr>
              <w:t>;</w:t>
            </w:r>
          </w:p>
        </w:tc>
      </w:tr>
      <w:tr w:rsidR="00D12325" w:rsidRPr="00EF499D" w14:paraId="5819E705" w14:textId="77777777">
        <w:tc>
          <w:tcPr>
            <w:tcW w:w="648" w:type="dxa"/>
            <w:gridSpan w:val="2"/>
            <w:tcBorders>
              <w:top w:val="nil"/>
              <w:left w:val="nil"/>
              <w:bottom w:val="nil"/>
              <w:right w:val="nil"/>
            </w:tcBorders>
          </w:tcPr>
          <w:p w14:paraId="2D5B31DF" w14:textId="77777777" w:rsidR="00D12325" w:rsidRPr="00EF499D" w:rsidRDefault="00D12325">
            <w:pPr>
              <w:rPr>
                <w:rFonts w:cs="Arial"/>
                <w:b/>
                <w:bCs/>
                <w:color w:val="000000"/>
              </w:rPr>
            </w:pPr>
          </w:p>
        </w:tc>
        <w:tc>
          <w:tcPr>
            <w:tcW w:w="8280" w:type="dxa"/>
            <w:tcBorders>
              <w:top w:val="nil"/>
              <w:left w:val="nil"/>
              <w:bottom w:val="nil"/>
              <w:right w:val="nil"/>
            </w:tcBorders>
          </w:tcPr>
          <w:p w14:paraId="1E951380" w14:textId="77777777" w:rsidR="00D12325" w:rsidRPr="00EF499D" w:rsidRDefault="00D12325">
            <w:pPr>
              <w:rPr>
                <w:rFonts w:cs="Arial"/>
                <w:color w:val="000000"/>
              </w:rPr>
            </w:pPr>
          </w:p>
        </w:tc>
      </w:tr>
    </w:tbl>
    <w:p w14:paraId="74C09CA1" w14:textId="77777777" w:rsidR="006A556E" w:rsidRPr="00EF499D" w:rsidRDefault="006A556E" w:rsidP="00054EF1">
      <w:pPr>
        <w:rPr>
          <w:color w:val="000000"/>
        </w:rPr>
      </w:pPr>
    </w:p>
    <w:p w14:paraId="1C45C952" w14:textId="77777777" w:rsidR="00D12325" w:rsidRPr="00EF499D" w:rsidRDefault="00D12325">
      <w:pPr>
        <w:rPr>
          <w:b/>
          <w:color w:val="000000"/>
        </w:rPr>
      </w:pPr>
      <w:r w:rsidRPr="00EF499D">
        <w:rPr>
          <w:b/>
          <w:color w:val="000000"/>
        </w:rPr>
        <w:t>Artikel 23</w:t>
      </w:r>
      <w:r w:rsidR="00AD05F5">
        <w:rPr>
          <w:b/>
          <w:color w:val="000000"/>
        </w:rPr>
        <w:t xml:space="preserve">   </w:t>
      </w:r>
      <w:r w:rsidRPr="00EF499D">
        <w:rPr>
          <w:b/>
          <w:color w:val="000000"/>
        </w:rPr>
        <w:t>Instemmings</w:t>
      </w:r>
      <w:r w:rsidR="008E402B">
        <w:rPr>
          <w:b/>
          <w:color w:val="000000"/>
        </w:rPr>
        <w:t xml:space="preserve">bevoegdheid personeelsgeleding </w:t>
      </w:r>
      <w:r w:rsidRPr="00EF499D">
        <w:rPr>
          <w:b/>
          <w:color w:val="000000"/>
        </w:rPr>
        <w:t>MR</w:t>
      </w:r>
    </w:p>
    <w:p w14:paraId="3C4919F1" w14:textId="77777777" w:rsidR="00D12325" w:rsidRPr="00EF499D" w:rsidRDefault="00D12325">
      <w:pP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14"/>
        <w:gridCol w:w="8280"/>
      </w:tblGrid>
      <w:tr w:rsidR="00D12325" w:rsidRPr="00EF499D" w14:paraId="357A3DB7" w14:textId="77777777">
        <w:tc>
          <w:tcPr>
            <w:tcW w:w="8928" w:type="dxa"/>
            <w:gridSpan w:val="3"/>
            <w:tcBorders>
              <w:top w:val="nil"/>
              <w:left w:val="nil"/>
              <w:bottom w:val="nil"/>
              <w:right w:val="nil"/>
            </w:tcBorders>
          </w:tcPr>
          <w:p w14:paraId="5B751382" w14:textId="77777777" w:rsidR="00D12325" w:rsidRPr="00EF499D" w:rsidRDefault="008E402B" w:rsidP="008E402B">
            <w:pPr>
              <w:rPr>
                <w:rFonts w:cs="Arial"/>
                <w:color w:val="000000"/>
              </w:rPr>
            </w:pPr>
            <w:r>
              <w:rPr>
                <w:rFonts w:cs="Arial"/>
                <w:color w:val="000000"/>
              </w:rPr>
              <w:t>De schoolleiding</w:t>
            </w:r>
            <w:r w:rsidR="00D12325" w:rsidRPr="00EF499D">
              <w:rPr>
                <w:rFonts w:cs="Arial"/>
                <w:color w:val="000000"/>
              </w:rPr>
              <w:t xml:space="preserve"> behoeft de voorafgaande </w:t>
            </w:r>
            <w:r>
              <w:rPr>
                <w:rFonts w:cs="Arial"/>
                <w:color w:val="000000"/>
              </w:rPr>
              <w:t xml:space="preserve">instemming van dat deel van de </w:t>
            </w:r>
            <w:r w:rsidR="00D12325" w:rsidRPr="00EF499D">
              <w:rPr>
                <w:rFonts w:cs="Arial"/>
                <w:color w:val="000000"/>
              </w:rPr>
              <w:t xml:space="preserve">MR dat uit </w:t>
            </w:r>
            <w:r w:rsidR="00186407">
              <w:rPr>
                <w:rFonts w:cs="Arial"/>
                <w:color w:val="000000"/>
              </w:rPr>
              <w:t>he</w:t>
            </w:r>
            <w:r w:rsidR="00D12325" w:rsidRPr="00EF499D">
              <w:rPr>
                <w:rFonts w:cs="Arial"/>
                <w:color w:val="000000"/>
              </w:rPr>
              <w:t>t personeel is gekozen voor de door hem voorgenomen besluiten met betrekking tot de volgende aangelegenheden:</w:t>
            </w:r>
          </w:p>
        </w:tc>
      </w:tr>
      <w:tr w:rsidR="00D12325" w:rsidRPr="00EF499D" w14:paraId="770F9464" w14:textId="77777777" w:rsidTr="00792356">
        <w:tc>
          <w:tcPr>
            <w:tcW w:w="534" w:type="dxa"/>
            <w:tcBorders>
              <w:top w:val="nil"/>
              <w:left w:val="nil"/>
              <w:bottom w:val="nil"/>
              <w:right w:val="nil"/>
            </w:tcBorders>
          </w:tcPr>
          <w:p w14:paraId="2D9E6701" w14:textId="77777777" w:rsidR="00D12325" w:rsidRPr="00EF499D" w:rsidRDefault="00D12325">
            <w:pPr>
              <w:rPr>
                <w:rFonts w:cs="Arial"/>
                <w:b/>
                <w:bCs/>
                <w:color w:val="000000"/>
              </w:rPr>
            </w:pPr>
            <w:r w:rsidRPr="00EF499D">
              <w:rPr>
                <w:rFonts w:cs="Arial"/>
                <w:b/>
                <w:bCs/>
                <w:color w:val="000000"/>
              </w:rPr>
              <w:t>a.</w:t>
            </w:r>
          </w:p>
        </w:tc>
        <w:tc>
          <w:tcPr>
            <w:tcW w:w="8394" w:type="dxa"/>
            <w:gridSpan w:val="2"/>
            <w:tcBorders>
              <w:top w:val="nil"/>
              <w:left w:val="nil"/>
              <w:bottom w:val="nil"/>
              <w:right w:val="nil"/>
            </w:tcBorders>
          </w:tcPr>
          <w:p w14:paraId="30E25CD1" w14:textId="77777777" w:rsidR="00D12325" w:rsidRPr="00EF499D" w:rsidRDefault="00490B64" w:rsidP="008E402B">
            <w:pPr>
              <w:rPr>
                <w:rFonts w:cs="Arial"/>
                <w:color w:val="000000"/>
              </w:rPr>
            </w:pPr>
            <w:r>
              <w:rPr>
                <w:color w:val="000000"/>
              </w:rPr>
              <w:t>V</w:t>
            </w:r>
            <w:r w:rsidR="00D12325" w:rsidRPr="00EF499D">
              <w:rPr>
                <w:color w:val="000000"/>
              </w:rPr>
              <w:t>aststelling of wijziging van de samenstelling van de</w:t>
            </w:r>
            <w:r w:rsidR="008E402B">
              <w:rPr>
                <w:color w:val="000000"/>
              </w:rPr>
              <w:t xml:space="preserve"> formatie</w:t>
            </w:r>
            <w:r w:rsidR="00186407">
              <w:rPr>
                <w:color w:val="000000"/>
              </w:rPr>
              <w:t>;</w:t>
            </w:r>
          </w:p>
        </w:tc>
      </w:tr>
      <w:tr w:rsidR="00D12325" w:rsidRPr="00EF499D" w14:paraId="0A31192E" w14:textId="77777777" w:rsidTr="00792356">
        <w:tc>
          <w:tcPr>
            <w:tcW w:w="534" w:type="dxa"/>
            <w:tcBorders>
              <w:top w:val="nil"/>
              <w:left w:val="nil"/>
              <w:bottom w:val="nil"/>
              <w:right w:val="nil"/>
            </w:tcBorders>
          </w:tcPr>
          <w:p w14:paraId="2BBCB1B2" w14:textId="77777777" w:rsidR="00D12325" w:rsidRPr="00EF499D" w:rsidRDefault="00D12325">
            <w:pPr>
              <w:rPr>
                <w:rFonts w:cs="Arial"/>
                <w:b/>
                <w:bCs/>
                <w:color w:val="000000"/>
              </w:rPr>
            </w:pPr>
            <w:r w:rsidRPr="00EF499D">
              <w:rPr>
                <w:rFonts w:cs="Arial"/>
                <w:b/>
                <w:bCs/>
                <w:color w:val="000000"/>
              </w:rPr>
              <w:t>b.</w:t>
            </w:r>
          </w:p>
        </w:tc>
        <w:tc>
          <w:tcPr>
            <w:tcW w:w="8394" w:type="dxa"/>
            <w:gridSpan w:val="2"/>
            <w:tcBorders>
              <w:top w:val="nil"/>
              <w:left w:val="nil"/>
              <w:bottom w:val="nil"/>
              <w:right w:val="nil"/>
            </w:tcBorders>
          </w:tcPr>
          <w:p w14:paraId="00F9CCC4" w14:textId="77777777" w:rsidR="00D12325" w:rsidRPr="00EF499D" w:rsidRDefault="00490B64">
            <w:pPr>
              <w:rPr>
                <w:rFonts w:cs="Arial"/>
                <w:color w:val="000000"/>
              </w:rPr>
            </w:pPr>
            <w:r>
              <w:rPr>
                <w:color w:val="000000"/>
              </w:rPr>
              <w:t>R</w:t>
            </w:r>
            <w:r w:rsidR="00D12325" w:rsidRPr="00EF499D">
              <w:rPr>
                <w:color w:val="000000"/>
              </w:rPr>
              <w:t>egeling van de gevolgen van het personeel van een aangelegenheid als hiervoor bedoeld in artikel 22, onderdelen c, d , e en </w:t>
            </w:r>
            <w:r w:rsidR="00186407">
              <w:rPr>
                <w:color w:val="000000"/>
              </w:rPr>
              <w:t>n</w:t>
            </w:r>
            <w:r w:rsidR="00D12325" w:rsidRPr="00EF499D">
              <w:rPr>
                <w:color w:val="000000"/>
              </w:rPr>
              <w:t>;</w:t>
            </w:r>
            <w:r w:rsidR="00D12325" w:rsidRPr="00EF499D">
              <w:rPr>
                <w:rStyle w:val="Voetnootmarkering"/>
                <w:color w:val="000000"/>
              </w:rPr>
              <w:footnoteReference w:id="3"/>
            </w:r>
          </w:p>
        </w:tc>
      </w:tr>
      <w:tr w:rsidR="00D12325" w:rsidRPr="00EF499D" w14:paraId="663066F3" w14:textId="77777777" w:rsidTr="00792356">
        <w:tc>
          <w:tcPr>
            <w:tcW w:w="534" w:type="dxa"/>
            <w:tcBorders>
              <w:top w:val="nil"/>
              <w:left w:val="nil"/>
              <w:bottom w:val="nil"/>
              <w:right w:val="nil"/>
            </w:tcBorders>
          </w:tcPr>
          <w:p w14:paraId="189FA001" w14:textId="77777777" w:rsidR="00D12325" w:rsidRPr="00EF499D" w:rsidRDefault="00D12325">
            <w:pPr>
              <w:rPr>
                <w:rFonts w:cs="Arial"/>
                <w:b/>
                <w:bCs/>
                <w:color w:val="000000"/>
              </w:rPr>
            </w:pPr>
            <w:r w:rsidRPr="00EF499D">
              <w:rPr>
                <w:rFonts w:cs="Arial"/>
                <w:b/>
                <w:bCs/>
                <w:color w:val="000000"/>
              </w:rPr>
              <w:t>c.</w:t>
            </w:r>
          </w:p>
        </w:tc>
        <w:tc>
          <w:tcPr>
            <w:tcW w:w="8394" w:type="dxa"/>
            <w:gridSpan w:val="2"/>
            <w:tcBorders>
              <w:top w:val="nil"/>
              <w:left w:val="nil"/>
              <w:bottom w:val="nil"/>
              <w:right w:val="nil"/>
            </w:tcBorders>
          </w:tcPr>
          <w:p w14:paraId="3EC9FE5F" w14:textId="77777777" w:rsidR="00490B64" w:rsidRPr="00490B64" w:rsidRDefault="00490B64">
            <w:pPr>
              <w:rPr>
                <w:color w:val="000000"/>
              </w:rPr>
            </w:pPr>
            <w:r>
              <w:rPr>
                <w:color w:val="000000"/>
              </w:rPr>
              <w:t>V</w:t>
            </w:r>
            <w:r w:rsidR="00D12325" w:rsidRPr="00EF499D">
              <w:rPr>
                <w:color w:val="000000"/>
              </w:rPr>
              <w:t xml:space="preserve">aststelling of wijziging van regels met betrekking tot de nascholing van het </w:t>
            </w:r>
            <w:r w:rsidR="00D12325" w:rsidRPr="00EF499D">
              <w:rPr>
                <w:color w:val="000000"/>
              </w:rPr>
              <w:br/>
              <w:t>personeel</w:t>
            </w:r>
            <w:r w:rsidR="00186407">
              <w:rPr>
                <w:color w:val="000000"/>
              </w:rPr>
              <w:t>;</w:t>
            </w:r>
          </w:p>
        </w:tc>
      </w:tr>
      <w:tr w:rsidR="00D12325" w:rsidRPr="00EF499D" w14:paraId="3A1BFB7C" w14:textId="77777777" w:rsidTr="00792356">
        <w:tc>
          <w:tcPr>
            <w:tcW w:w="534" w:type="dxa"/>
            <w:tcBorders>
              <w:top w:val="nil"/>
              <w:left w:val="nil"/>
              <w:bottom w:val="nil"/>
              <w:right w:val="nil"/>
            </w:tcBorders>
          </w:tcPr>
          <w:p w14:paraId="69EA781A" w14:textId="77777777" w:rsidR="00D12325" w:rsidRDefault="00D12325">
            <w:pPr>
              <w:rPr>
                <w:rFonts w:cs="Arial"/>
                <w:b/>
                <w:bCs/>
                <w:color w:val="000000"/>
              </w:rPr>
            </w:pPr>
            <w:r w:rsidRPr="00EF499D">
              <w:rPr>
                <w:rFonts w:cs="Arial"/>
                <w:b/>
                <w:bCs/>
                <w:color w:val="000000"/>
              </w:rPr>
              <w:t>d.</w:t>
            </w:r>
          </w:p>
          <w:p w14:paraId="630E7900" w14:textId="77777777" w:rsidR="00490B64" w:rsidRDefault="00490B64">
            <w:pPr>
              <w:rPr>
                <w:rFonts w:cs="Arial"/>
                <w:b/>
                <w:bCs/>
                <w:color w:val="000000"/>
              </w:rPr>
            </w:pPr>
          </w:p>
          <w:p w14:paraId="3D44E2FF" w14:textId="77777777" w:rsidR="00490B64" w:rsidRDefault="00490B64">
            <w:pPr>
              <w:rPr>
                <w:rFonts w:cs="Arial"/>
                <w:b/>
                <w:bCs/>
                <w:color w:val="000000"/>
              </w:rPr>
            </w:pPr>
          </w:p>
          <w:p w14:paraId="16C51CFE" w14:textId="77777777" w:rsidR="00490B64" w:rsidRPr="00EF499D" w:rsidRDefault="00490B64">
            <w:pPr>
              <w:rPr>
                <w:rFonts w:cs="Arial"/>
                <w:b/>
                <w:bCs/>
                <w:color w:val="000000"/>
              </w:rPr>
            </w:pPr>
            <w:r>
              <w:rPr>
                <w:rFonts w:cs="Arial"/>
                <w:b/>
                <w:bCs/>
                <w:color w:val="000000"/>
              </w:rPr>
              <w:t>e.</w:t>
            </w:r>
          </w:p>
        </w:tc>
        <w:tc>
          <w:tcPr>
            <w:tcW w:w="8394" w:type="dxa"/>
            <w:gridSpan w:val="2"/>
            <w:tcBorders>
              <w:top w:val="nil"/>
              <w:left w:val="nil"/>
              <w:bottom w:val="nil"/>
              <w:right w:val="nil"/>
            </w:tcBorders>
          </w:tcPr>
          <w:p w14:paraId="22F5F346" w14:textId="77777777" w:rsidR="00D12325" w:rsidRDefault="00490B64">
            <w:pPr>
              <w:rPr>
                <w:color w:val="000000"/>
              </w:rPr>
            </w:pPr>
            <w:r>
              <w:rPr>
                <w:color w:val="000000"/>
              </w:rPr>
              <w:t>V</w:t>
            </w:r>
            <w:r w:rsidR="00D12325" w:rsidRPr="00EF499D">
              <w:rPr>
                <w:color w:val="000000"/>
              </w:rPr>
              <w:t>aststelling of wijziging van een mogelijk werkreglement voor het personeel en van de opzet en de inrichting van het werkoverl</w:t>
            </w:r>
            <w:r w:rsidR="00AA4BE8">
              <w:rPr>
                <w:color w:val="000000"/>
              </w:rPr>
              <w:t xml:space="preserve">eg, voor zover het besluit van </w:t>
            </w:r>
            <w:proofErr w:type="spellStart"/>
            <w:r w:rsidR="00AA4BE8">
              <w:rPr>
                <w:color w:val="000000"/>
              </w:rPr>
              <w:t>van</w:t>
            </w:r>
            <w:proofErr w:type="spellEnd"/>
            <w:r w:rsidR="00AA4BE8">
              <w:rPr>
                <w:color w:val="000000"/>
              </w:rPr>
              <w:t xml:space="preserve"> toepassing is</w:t>
            </w:r>
            <w:r w:rsidR="00D12325" w:rsidRPr="00EF499D">
              <w:rPr>
                <w:color w:val="000000"/>
              </w:rPr>
              <w:t xml:space="preserve"> voor alle of een gehele categorie van personeelsleden;</w:t>
            </w:r>
          </w:p>
          <w:p w14:paraId="50828458" w14:textId="77777777" w:rsidR="00490B64" w:rsidRPr="00EF499D" w:rsidRDefault="00490B64">
            <w:pPr>
              <w:rPr>
                <w:rFonts w:cs="Arial"/>
                <w:color w:val="000000"/>
              </w:rPr>
            </w:pPr>
            <w:r>
              <w:rPr>
                <w:color w:val="000000"/>
              </w:rPr>
              <w:t>V</w:t>
            </w:r>
            <w:r w:rsidRPr="00EF499D">
              <w:rPr>
                <w:color w:val="000000"/>
              </w:rPr>
              <w:t>aststelling of wijziging van de verlofregeling van het personeel;</w:t>
            </w:r>
          </w:p>
        </w:tc>
      </w:tr>
      <w:tr w:rsidR="00CF5267" w:rsidRPr="00EF499D" w14:paraId="3A1B6E09" w14:textId="77777777" w:rsidTr="00792356">
        <w:tc>
          <w:tcPr>
            <w:tcW w:w="534" w:type="dxa"/>
            <w:tcBorders>
              <w:top w:val="nil"/>
              <w:left w:val="nil"/>
              <w:bottom w:val="nil"/>
              <w:right w:val="nil"/>
            </w:tcBorders>
          </w:tcPr>
          <w:p w14:paraId="5E8BA3E1" w14:textId="77777777" w:rsidR="00490B64" w:rsidRPr="00DF6C3C" w:rsidRDefault="00490B64" w:rsidP="004D3694">
            <w:pPr>
              <w:rPr>
                <w:rFonts w:cs="Arial"/>
                <w:b/>
                <w:bCs/>
                <w:color w:val="000000"/>
                <w:lang w:val="en-US"/>
              </w:rPr>
            </w:pPr>
            <w:r w:rsidRPr="00DF6C3C">
              <w:rPr>
                <w:rFonts w:cs="Arial"/>
                <w:b/>
                <w:bCs/>
                <w:color w:val="000000"/>
                <w:lang w:val="en-US"/>
              </w:rPr>
              <w:t>f.</w:t>
            </w:r>
          </w:p>
          <w:p w14:paraId="2E1AD4CB" w14:textId="77777777" w:rsidR="00490B64" w:rsidRPr="00DF6C3C" w:rsidRDefault="00490B64" w:rsidP="004D3694">
            <w:pPr>
              <w:rPr>
                <w:rFonts w:cs="Arial"/>
                <w:b/>
                <w:bCs/>
                <w:color w:val="000000"/>
                <w:lang w:val="en-US"/>
              </w:rPr>
            </w:pPr>
          </w:p>
          <w:p w14:paraId="5662325B" w14:textId="77777777" w:rsidR="00490B64" w:rsidRPr="00DF6C3C" w:rsidRDefault="00490B64" w:rsidP="004D3694">
            <w:pPr>
              <w:rPr>
                <w:rFonts w:cs="Arial"/>
                <w:b/>
                <w:bCs/>
                <w:color w:val="000000"/>
                <w:lang w:val="en-US"/>
              </w:rPr>
            </w:pPr>
            <w:r w:rsidRPr="00DF6C3C">
              <w:rPr>
                <w:rFonts w:cs="Arial"/>
                <w:b/>
                <w:bCs/>
                <w:color w:val="000000"/>
                <w:lang w:val="en-US"/>
              </w:rPr>
              <w:t>g.</w:t>
            </w:r>
          </w:p>
          <w:p w14:paraId="1032B942" w14:textId="77777777" w:rsidR="00490B64" w:rsidRPr="00DF6C3C" w:rsidRDefault="00490B64" w:rsidP="004D3694">
            <w:pPr>
              <w:rPr>
                <w:rFonts w:cs="Arial"/>
                <w:b/>
                <w:bCs/>
                <w:color w:val="000000"/>
                <w:lang w:val="en-US"/>
              </w:rPr>
            </w:pPr>
          </w:p>
          <w:p w14:paraId="04F9D78C" w14:textId="77777777" w:rsidR="00CF5267" w:rsidRPr="00DF6C3C" w:rsidRDefault="00490B64" w:rsidP="00490B64">
            <w:pPr>
              <w:rPr>
                <w:rFonts w:cs="Arial"/>
                <w:b/>
                <w:bCs/>
                <w:color w:val="000000"/>
                <w:lang w:val="en-US"/>
              </w:rPr>
            </w:pPr>
            <w:r w:rsidRPr="00DF6C3C">
              <w:rPr>
                <w:rFonts w:cs="Arial"/>
                <w:b/>
                <w:bCs/>
                <w:color w:val="000000"/>
                <w:lang w:val="en-US"/>
              </w:rPr>
              <w:t>h.</w:t>
            </w:r>
          </w:p>
          <w:p w14:paraId="7FCEBCAB" w14:textId="77777777" w:rsidR="00490B64" w:rsidRPr="00DF6C3C" w:rsidRDefault="00490B64" w:rsidP="00490B64">
            <w:pPr>
              <w:rPr>
                <w:rFonts w:cs="Arial"/>
                <w:b/>
                <w:bCs/>
                <w:color w:val="000000"/>
                <w:lang w:val="en-US"/>
              </w:rPr>
            </w:pPr>
          </w:p>
          <w:p w14:paraId="3928EFC5" w14:textId="77777777" w:rsidR="00490B64" w:rsidRPr="00DF6C3C" w:rsidRDefault="00490B64" w:rsidP="00490B64">
            <w:pPr>
              <w:rPr>
                <w:rFonts w:cs="Arial"/>
                <w:b/>
                <w:bCs/>
                <w:color w:val="000000"/>
                <w:lang w:val="en-US"/>
              </w:rPr>
            </w:pPr>
            <w:proofErr w:type="spellStart"/>
            <w:r w:rsidRPr="00DF6C3C">
              <w:rPr>
                <w:rFonts w:cs="Arial"/>
                <w:b/>
                <w:bCs/>
                <w:color w:val="000000"/>
                <w:lang w:val="en-US"/>
              </w:rPr>
              <w:t>i</w:t>
            </w:r>
            <w:proofErr w:type="spellEnd"/>
            <w:r w:rsidRPr="00DF6C3C">
              <w:rPr>
                <w:rFonts w:cs="Arial"/>
                <w:b/>
                <w:bCs/>
                <w:color w:val="000000"/>
                <w:lang w:val="en-US"/>
              </w:rPr>
              <w:t>.</w:t>
            </w:r>
          </w:p>
          <w:p w14:paraId="728337F3" w14:textId="77777777" w:rsidR="00490B64" w:rsidRPr="00DF6C3C" w:rsidRDefault="00490B64" w:rsidP="00490B64">
            <w:pPr>
              <w:rPr>
                <w:rFonts w:cs="Arial"/>
                <w:b/>
                <w:bCs/>
                <w:color w:val="000000"/>
                <w:lang w:val="en-US"/>
              </w:rPr>
            </w:pPr>
          </w:p>
          <w:p w14:paraId="2F0647E2" w14:textId="77777777" w:rsidR="00490B64" w:rsidRPr="00DF6C3C" w:rsidRDefault="00490B64" w:rsidP="00490B64">
            <w:pPr>
              <w:rPr>
                <w:rFonts w:cs="Arial"/>
                <w:b/>
                <w:bCs/>
                <w:color w:val="000000"/>
                <w:lang w:val="en-US"/>
              </w:rPr>
            </w:pPr>
            <w:r w:rsidRPr="00DF6C3C">
              <w:rPr>
                <w:rFonts w:cs="Arial"/>
                <w:b/>
                <w:bCs/>
                <w:color w:val="000000"/>
                <w:lang w:val="en-US"/>
              </w:rPr>
              <w:t>j.</w:t>
            </w:r>
          </w:p>
          <w:p w14:paraId="1F008471" w14:textId="77777777" w:rsidR="00490B64" w:rsidRPr="00DF6C3C" w:rsidRDefault="00490B64" w:rsidP="00490B64">
            <w:pPr>
              <w:rPr>
                <w:rFonts w:cs="Arial"/>
                <w:b/>
                <w:bCs/>
                <w:color w:val="000000"/>
                <w:lang w:val="en-US"/>
              </w:rPr>
            </w:pPr>
          </w:p>
          <w:p w14:paraId="71E5A6A2" w14:textId="77777777" w:rsidR="00490B64" w:rsidRPr="00DF6C3C" w:rsidRDefault="00490B64" w:rsidP="00490B64">
            <w:pPr>
              <w:rPr>
                <w:rFonts w:cs="Arial"/>
                <w:b/>
                <w:bCs/>
                <w:color w:val="000000"/>
                <w:lang w:val="en-US"/>
              </w:rPr>
            </w:pPr>
            <w:r w:rsidRPr="00DF6C3C">
              <w:rPr>
                <w:rFonts w:cs="Arial"/>
                <w:b/>
                <w:bCs/>
                <w:color w:val="000000"/>
                <w:lang w:val="en-US"/>
              </w:rPr>
              <w:t>k.</w:t>
            </w:r>
          </w:p>
          <w:p w14:paraId="12368EEA" w14:textId="77777777" w:rsidR="00490B64" w:rsidRPr="00DF6C3C" w:rsidRDefault="00490B64" w:rsidP="00490B64">
            <w:pPr>
              <w:rPr>
                <w:rFonts w:cs="Arial"/>
                <w:b/>
                <w:bCs/>
                <w:color w:val="000000"/>
                <w:lang w:val="en-US"/>
              </w:rPr>
            </w:pPr>
          </w:p>
          <w:p w14:paraId="52155670" w14:textId="77777777" w:rsidR="00490B64" w:rsidRPr="00DF6C3C" w:rsidRDefault="00490B64" w:rsidP="00490B64">
            <w:pPr>
              <w:rPr>
                <w:rFonts w:cs="Arial"/>
                <w:b/>
                <w:bCs/>
                <w:color w:val="000000"/>
                <w:lang w:val="en-US"/>
              </w:rPr>
            </w:pPr>
            <w:r w:rsidRPr="00DF6C3C">
              <w:rPr>
                <w:rFonts w:cs="Arial"/>
                <w:b/>
                <w:bCs/>
                <w:color w:val="000000"/>
                <w:lang w:val="en-US"/>
              </w:rPr>
              <w:t>l.</w:t>
            </w:r>
          </w:p>
          <w:p w14:paraId="17A1DFB5" w14:textId="77777777" w:rsidR="0004279D" w:rsidRPr="00DF6C3C" w:rsidRDefault="0004279D" w:rsidP="00490B64">
            <w:pPr>
              <w:rPr>
                <w:rFonts w:cs="Arial"/>
                <w:b/>
                <w:bCs/>
                <w:color w:val="000000"/>
                <w:lang w:val="en-US"/>
              </w:rPr>
            </w:pPr>
          </w:p>
          <w:p w14:paraId="380FCE23" w14:textId="77777777" w:rsidR="0004279D" w:rsidRPr="00DF6C3C" w:rsidRDefault="0004279D" w:rsidP="00490B64">
            <w:pPr>
              <w:rPr>
                <w:rFonts w:cs="Arial"/>
                <w:b/>
                <w:bCs/>
                <w:color w:val="000000"/>
                <w:lang w:val="en-US"/>
              </w:rPr>
            </w:pPr>
            <w:r w:rsidRPr="00DF6C3C">
              <w:rPr>
                <w:rFonts w:cs="Arial"/>
                <w:b/>
                <w:bCs/>
                <w:color w:val="000000"/>
                <w:lang w:val="en-US"/>
              </w:rPr>
              <w:t>m.</w:t>
            </w:r>
          </w:p>
          <w:p w14:paraId="5163F512" w14:textId="77777777" w:rsidR="0004279D" w:rsidRPr="00DF6C3C" w:rsidRDefault="0004279D" w:rsidP="00490B64">
            <w:pPr>
              <w:rPr>
                <w:rFonts w:cs="Arial"/>
                <w:b/>
                <w:bCs/>
                <w:color w:val="000000"/>
                <w:lang w:val="en-US"/>
              </w:rPr>
            </w:pPr>
          </w:p>
          <w:p w14:paraId="02BDA403" w14:textId="77777777" w:rsidR="0004279D" w:rsidRPr="00DF6C3C" w:rsidRDefault="0004279D" w:rsidP="00490B64">
            <w:pPr>
              <w:rPr>
                <w:rFonts w:cs="Arial"/>
                <w:b/>
                <w:bCs/>
                <w:color w:val="000000"/>
                <w:lang w:val="en-US"/>
              </w:rPr>
            </w:pPr>
            <w:r w:rsidRPr="00DF6C3C">
              <w:rPr>
                <w:rFonts w:cs="Arial"/>
                <w:b/>
                <w:bCs/>
                <w:color w:val="000000"/>
                <w:lang w:val="en-US"/>
              </w:rPr>
              <w:lastRenderedPageBreak/>
              <w:t xml:space="preserve">n. </w:t>
            </w:r>
          </w:p>
          <w:p w14:paraId="4049ACDB" w14:textId="77777777" w:rsidR="0004279D" w:rsidRPr="00DF6C3C" w:rsidRDefault="0004279D" w:rsidP="00490B64">
            <w:pPr>
              <w:rPr>
                <w:rFonts w:cs="Arial"/>
                <w:b/>
                <w:bCs/>
                <w:color w:val="000000"/>
                <w:lang w:val="en-US"/>
              </w:rPr>
            </w:pPr>
          </w:p>
          <w:p w14:paraId="65791604" w14:textId="77777777" w:rsidR="0004279D" w:rsidRPr="00DF6C3C" w:rsidRDefault="0004279D" w:rsidP="00490B64">
            <w:pPr>
              <w:rPr>
                <w:rFonts w:cs="Arial"/>
                <w:b/>
                <w:bCs/>
                <w:color w:val="000000"/>
                <w:lang w:val="en-US"/>
              </w:rPr>
            </w:pPr>
          </w:p>
          <w:p w14:paraId="714E7ABB" w14:textId="77777777" w:rsidR="0004279D" w:rsidRPr="00DF6C3C" w:rsidRDefault="0004279D" w:rsidP="00490B64">
            <w:pPr>
              <w:rPr>
                <w:rFonts w:cs="Arial"/>
                <w:b/>
                <w:bCs/>
                <w:color w:val="000000"/>
                <w:lang w:val="en-US"/>
              </w:rPr>
            </w:pPr>
            <w:r w:rsidRPr="00DF6C3C">
              <w:rPr>
                <w:rFonts w:cs="Arial"/>
                <w:b/>
                <w:bCs/>
                <w:color w:val="000000"/>
                <w:lang w:val="en-US"/>
              </w:rPr>
              <w:t>o.</w:t>
            </w:r>
          </w:p>
          <w:p w14:paraId="6AC74B9F" w14:textId="77777777" w:rsidR="0004279D" w:rsidRPr="00DF6C3C" w:rsidRDefault="0004279D" w:rsidP="00490B64">
            <w:pPr>
              <w:rPr>
                <w:rFonts w:cs="Arial"/>
                <w:b/>
                <w:bCs/>
                <w:color w:val="000000"/>
                <w:lang w:val="en-US"/>
              </w:rPr>
            </w:pPr>
          </w:p>
          <w:p w14:paraId="7AACFDFB" w14:textId="77777777" w:rsidR="0004279D" w:rsidRPr="00DF6C3C" w:rsidRDefault="0004279D" w:rsidP="00490B64">
            <w:pPr>
              <w:rPr>
                <w:rFonts w:cs="Arial"/>
                <w:b/>
                <w:bCs/>
                <w:color w:val="000000"/>
                <w:lang w:val="en-US"/>
              </w:rPr>
            </w:pPr>
          </w:p>
          <w:p w14:paraId="599883B0" w14:textId="77777777" w:rsidR="0004279D" w:rsidRPr="00DF6C3C" w:rsidRDefault="0004279D" w:rsidP="00490B64">
            <w:pPr>
              <w:rPr>
                <w:rFonts w:cs="Arial"/>
                <w:b/>
                <w:bCs/>
                <w:color w:val="000000"/>
                <w:lang w:val="en-US"/>
              </w:rPr>
            </w:pPr>
          </w:p>
          <w:p w14:paraId="4B00DA5E" w14:textId="77777777" w:rsidR="0004279D" w:rsidRDefault="0004279D" w:rsidP="00490B64">
            <w:pPr>
              <w:rPr>
                <w:rFonts w:cs="Arial"/>
                <w:b/>
                <w:bCs/>
                <w:color w:val="000000"/>
              </w:rPr>
            </w:pPr>
            <w:r>
              <w:rPr>
                <w:rFonts w:cs="Arial"/>
                <w:b/>
                <w:bCs/>
                <w:color w:val="000000"/>
              </w:rPr>
              <w:t>p.</w:t>
            </w:r>
          </w:p>
          <w:p w14:paraId="7AC62368" w14:textId="77777777" w:rsidR="0004279D" w:rsidRDefault="0004279D" w:rsidP="00490B64">
            <w:pPr>
              <w:rPr>
                <w:rFonts w:cs="Arial"/>
                <w:b/>
                <w:bCs/>
                <w:color w:val="000000"/>
              </w:rPr>
            </w:pPr>
          </w:p>
          <w:p w14:paraId="1E495621" w14:textId="77777777" w:rsidR="0004279D" w:rsidRDefault="0004279D" w:rsidP="00490B64">
            <w:pPr>
              <w:rPr>
                <w:rFonts w:cs="Arial"/>
                <w:b/>
                <w:bCs/>
                <w:color w:val="000000"/>
              </w:rPr>
            </w:pPr>
          </w:p>
          <w:p w14:paraId="7E79E183" w14:textId="77777777" w:rsidR="0004279D" w:rsidRDefault="0004279D" w:rsidP="00490B64">
            <w:pPr>
              <w:rPr>
                <w:rFonts w:cs="Arial"/>
                <w:b/>
                <w:bCs/>
                <w:color w:val="000000"/>
              </w:rPr>
            </w:pPr>
          </w:p>
          <w:p w14:paraId="24CD6144" w14:textId="77777777" w:rsidR="0004279D" w:rsidRPr="00EF499D" w:rsidRDefault="0004279D" w:rsidP="00490B64">
            <w:pPr>
              <w:rPr>
                <w:rFonts w:cs="Arial"/>
                <w:b/>
                <w:bCs/>
                <w:color w:val="000000"/>
              </w:rPr>
            </w:pPr>
            <w:r>
              <w:rPr>
                <w:rFonts w:cs="Arial"/>
                <w:b/>
                <w:bCs/>
                <w:color w:val="000000"/>
              </w:rPr>
              <w:t>q.</w:t>
            </w:r>
          </w:p>
        </w:tc>
        <w:tc>
          <w:tcPr>
            <w:tcW w:w="8394" w:type="dxa"/>
            <w:gridSpan w:val="2"/>
            <w:tcBorders>
              <w:top w:val="nil"/>
              <w:left w:val="nil"/>
              <w:bottom w:val="nil"/>
              <w:right w:val="nil"/>
            </w:tcBorders>
          </w:tcPr>
          <w:p w14:paraId="76193F26" w14:textId="77777777" w:rsidR="00490B64" w:rsidRDefault="00490B64" w:rsidP="00490B64">
            <w:pPr>
              <w:rPr>
                <w:color w:val="000000"/>
              </w:rPr>
            </w:pPr>
            <w:r>
              <w:rPr>
                <w:color w:val="000000"/>
              </w:rPr>
              <w:lastRenderedPageBreak/>
              <w:t>V</w:t>
            </w:r>
            <w:r w:rsidR="00CF5267" w:rsidRPr="00EF499D">
              <w:rPr>
                <w:color w:val="000000"/>
              </w:rPr>
              <w:t>aststelling of wijziging van een arbeids- en rusttijdenregeling van het personeel;</w:t>
            </w:r>
            <w:r w:rsidRPr="00EF499D">
              <w:rPr>
                <w:color w:val="000000"/>
              </w:rPr>
              <w:t xml:space="preserve"> </w:t>
            </w:r>
          </w:p>
          <w:p w14:paraId="41987FA7" w14:textId="77777777" w:rsidR="00CF5267" w:rsidRDefault="00490B64" w:rsidP="00490B64">
            <w:pPr>
              <w:rPr>
                <w:color w:val="000000"/>
              </w:rPr>
            </w:pPr>
            <w:r>
              <w:rPr>
                <w:color w:val="000000"/>
              </w:rPr>
              <w:t>V</w:t>
            </w:r>
            <w:r w:rsidRPr="00EF499D">
              <w:rPr>
                <w:color w:val="000000"/>
              </w:rPr>
              <w:t>aststelling of wijziging van het beleid met betrekking tot de toekenning van salarissen, toelagen en gratificaties aan het personeel;</w:t>
            </w:r>
          </w:p>
          <w:p w14:paraId="12660469" w14:textId="77777777" w:rsidR="00490B64" w:rsidRDefault="00490B64" w:rsidP="00490B64">
            <w:pPr>
              <w:rPr>
                <w:color w:val="000000"/>
              </w:rPr>
            </w:pPr>
            <w:r>
              <w:rPr>
                <w:color w:val="000000"/>
              </w:rPr>
              <w:t>V</w:t>
            </w:r>
            <w:r w:rsidRPr="00EF499D">
              <w:rPr>
                <w:color w:val="000000"/>
              </w:rPr>
              <w:t>aststelling of wijziging van de taakverdeling respectievelijk de taakbelasting     binnen het personeel, de schoolleiding daaronder niet begrepen;</w:t>
            </w:r>
          </w:p>
          <w:p w14:paraId="6EC3E258" w14:textId="77777777" w:rsidR="00490B64" w:rsidRDefault="00490B64" w:rsidP="00490B64">
            <w:pPr>
              <w:rPr>
                <w:color w:val="000000"/>
              </w:rPr>
            </w:pPr>
            <w:r>
              <w:rPr>
                <w:color w:val="000000"/>
              </w:rPr>
              <w:t>V</w:t>
            </w:r>
            <w:r w:rsidRPr="00EF499D">
              <w:rPr>
                <w:color w:val="000000"/>
              </w:rPr>
              <w:t>aststelling of wijziging van het beleid met betrekking tot personeelsbeoordeling, functiebeloning en functiedifferentiatie;</w:t>
            </w:r>
            <w:r>
              <w:rPr>
                <w:color w:val="000000"/>
              </w:rPr>
              <w:t xml:space="preserve"> </w:t>
            </w:r>
          </w:p>
          <w:p w14:paraId="6BCF3EA1" w14:textId="77777777" w:rsidR="00490B64" w:rsidRDefault="00490B64" w:rsidP="00490B64">
            <w:pPr>
              <w:rPr>
                <w:color w:val="000000"/>
              </w:rPr>
            </w:pPr>
            <w:r>
              <w:rPr>
                <w:color w:val="000000"/>
              </w:rPr>
              <w:t>V</w:t>
            </w:r>
            <w:r w:rsidRPr="00EF499D">
              <w:rPr>
                <w:color w:val="000000"/>
              </w:rPr>
              <w:t>aststelling of wijziging van het beleid met betrekking tot het overdragen van de bekostiging;</w:t>
            </w:r>
          </w:p>
          <w:p w14:paraId="08A29FA7" w14:textId="77777777" w:rsidR="00490B64" w:rsidRDefault="00490B64" w:rsidP="00490B64">
            <w:pPr>
              <w:rPr>
                <w:color w:val="000000"/>
              </w:rPr>
            </w:pPr>
            <w:r>
              <w:rPr>
                <w:color w:val="000000"/>
              </w:rPr>
              <w:t>V</w:t>
            </w:r>
            <w:r w:rsidRPr="00EF499D">
              <w:rPr>
                <w:color w:val="000000"/>
              </w:rPr>
              <w:t xml:space="preserve">aststelling of wijziging van een regeling op het gebied van de     arbeidsomstandigheden, het ziekteverzuim of het </w:t>
            </w:r>
            <w:proofErr w:type="spellStart"/>
            <w:r w:rsidRPr="00EF499D">
              <w:rPr>
                <w:color w:val="000000"/>
              </w:rPr>
              <w:t>reïntegratiebeleid</w:t>
            </w:r>
            <w:proofErr w:type="spellEnd"/>
            <w:r w:rsidRPr="00EF499D">
              <w:rPr>
                <w:color w:val="000000"/>
              </w:rPr>
              <w:t>;</w:t>
            </w:r>
          </w:p>
          <w:p w14:paraId="61D37234" w14:textId="77777777" w:rsidR="00490B64" w:rsidRDefault="0004279D" w:rsidP="00490B64">
            <w:pPr>
              <w:rPr>
                <w:color w:val="000000"/>
              </w:rPr>
            </w:pPr>
            <w:r>
              <w:rPr>
                <w:color w:val="000000"/>
              </w:rPr>
              <w:t>V</w:t>
            </w:r>
            <w:r w:rsidRPr="00EF499D">
              <w:rPr>
                <w:color w:val="000000"/>
              </w:rPr>
              <w:t>aststelling of wijziging van een regeling op het gebied van het     bedrijfsmaatschappelijk werk;</w:t>
            </w:r>
          </w:p>
          <w:p w14:paraId="07D11900" w14:textId="77777777" w:rsidR="0004279D" w:rsidRDefault="0004279D" w:rsidP="00490B64">
            <w:pPr>
              <w:rPr>
                <w:color w:val="000000"/>
              </w:rPr>
            </w:pPr>
            <w:r>
              <w:rPr>
                <w:color w:val="000000"/>
              </w:rPr>
              <w:t>V</w:t>
            </w:r>
            <w:r w:rsidRPr="00EF499D">
              <w:rPr>
                <w:color w:val="000000"/>
              </w:rPr>
              <w:t>aststelling of wijziging van een regeling over het verwerken van en de      bescherming van persoonsgegevens van het personeel;</w:t>
            </w:r>
          </w:p>
          <w:p w14:paraId="7BB8BBE2" w14:textId="77777777" w:rsidR="0004279D" w:rsidRDefault="0004279D" w:rsidP="00490B64">
            <w:pPr>
              <w:rPr>
                <w:color w:val="000000"/>
              </w:rPr>
            </w:pPr>
            <w:r>
              <w:rPr>
                <w:color w:val="000000"/>
              </w:rPr>
              <w:lastRenderedPageBreak/>
              <w:t>V</w:t>
            </w:r>
            <w:r w:rsidRPr="00EF499D">
              <w:rPr>
                <w:color w:val="000000"/>
              </w:rPr>
              <w:t>aststelling of wijziging van een regeling inzake voorzieningen die gericht zijn op of geschikt zijn voor waarneming van of controle op aanwezigheid, gedrag of prestaties van het personeel;</w:t>
            </w:r>
          </w:p>
          <w:p w14:paraId="790CD7B7" w14:textId="77777777" w:rsidR="0004279D" w:rsidRDefault="0004279D" w:rsidP="00490B64">
            <w:pPr>
              <w:rPr>
                <w:color w:val="000000"/>
              </w:rPr>
            </w:pPr>
            <w:r>
              <w:rPr>
                <w:color w:val="000000"/>
              </w:rPr>
              <w:t>V</w:t>
            </w:r>
            <w:r w:rsidRPr="00EF499D">
              <w:rPr>
                <w:color w:val="000000"/>
              </w:rPr>
              <w:t>aststelling of wijziging van een regeling op het gebied van het bevorderingsbeleid en het aanstellings- e</w:t>
            </w:r>
            <w:r>
              <w:rPr>
                <w:color w:val="000000"/>
              </w:rPr>
              <w:t>n ontslagbeleid voor zover die v</w:t>
            </w:r>
            <w:r w:rsidRPr="00EF499D">
              <w:rPr>
                <w:color w:val="000000"/>
              </w:rPr>
              <w:t>aststelling of wijziging geen verband houdt met de grondslag van de school respectievelijk de stichting of de wijziging daarvan;</w:t>
            </w:r>
          </w:p>
          <w:p w14:paraId="7CBC892E" w14:textId="77777777" w:rsidR="0004279D" w:rsidRDefault="0004279D" w:rsidP="00490B64">
            <w:pPr>
              <w:rPr>
                <w:color w:val="000000"/>
              </w:rPr>
            </w:pPr>
            <w:r>
              <w:rPr>
                <w:color w:val="000000"/>
              </w:rPr>
              <w:t>V</w:t>
            </w:r>
            <w:r w:rsidRPr="00EF499D">
              <w:rPr>
                <w:color w:val="000000"/>
              </w:rPr>
              <w:t xml:space="preserve">aststelling of wijziging van regels waarover partijen die een collectieve </w:t>
            </w:r>
            <w:r w:rsidRPr="00EF499D">
              <w:rPr>
                <w:color w:val="000000"/>
              </w:rPr>
              <w:br/>
              <w:t>arbeidsovereenkoms</w:t>
            </w:r>
            <w:r w:rsidR="00AA4BE8">
              <w:rPr>
                <w:color w:val="000000"/>
              </w:rPr>
              <w:t>t hebben gesloten, zijn overeen</w:t>
            </w:r>
            <w:r w:rsidRPr="00EF499D">
              <w:rPr>
                <w:color w:val="000000"/>
              </w:rPr>
              <w:t>gekomen dat die regels of de wijziging daarvan in het overleg tussen be</w:t>
            </w:r>
            <w:r w:rsidR="001E0193">
              <w:rPr>
                <w:color w:val="000000"/>
              </w:rPr>
              <w:t>stuur</w:t>
            </w:r>
            <w:r w:rsidRPr="00EF499D">
              <w:rPr>
                <w:color w:val="000000"/>
              </w:rPr>
              <w:t xml:space="preserve"> en het personeelsdeel van de medezeggenschapsraad tot stand wordt gebracht;</w:t>
            </w:r>
          </w:p>
          <w:p w14:paraId="67E793BB" w14:textId="77777777" w:rsidR="003E0843" w:rsidRPr="003E0843" w:rsidRDefault="0004279D" w:rsidP="00A27600">
            <w:pPr>
              <w:rPr>
                <w:color w:val="000000"/>
              </w:rPr>
            </w:pPr>
            <w:r>
              <w:rPr>
                <w:color w:val="000000"/>
              </w:rPr>
              <w:t>V</w:t>
            </w:r>
            <w:r w:rsidRPr="00EF499D">
              <w:rPr>
                <w:color w:val="000000"/>
              </w:rPr>
              <w:t>aststelling of wijziging van de regeling inzake de faciliteiten voor zover die         betrekking heeft op het personeel.</w:t>
            </w:r>
          </w:p>
        </w:tc>
      </w:tr>
      <w:tr w:rsidR="00CF5267" w:rsidRPr="00EF499D" w14:paraId="256677B8" w14:textId="77777777">
        <w:tc>
          <w:tcPr>
            <w:tcW w:w="648" w:type="dxa"/>
            <w:gridSpan w:val="2"/>
            <w:tcBorders>
              <w:top w:val="nil"/>
              <w:left w:val="nil"/>
              <w:bottom w:val="nil"/>
              <w:right w:val="nil"/>
            </w:tcBorders>
          </w:tcPr>
          <w:p w14:paraId="495927D6" w14:textId="77777777" w:rsidR="00CF5267" w:rsidRPr="00EF499D" w:rsidRDefault="00CF5267" w:rsidP="004D3694">
            <w:pPr>
              <w:rPr>
                <w:rFonts w:cs="Arial"/>
                <w:b/>
                <w:bCs/>
                <w:color w:val="000000"/>
              </w:rPr>
            </w:pPr>
          </w:p>
        </w:tc>
        <w:tc>
          <w:tcPr>
            <w:tcW w:w="8280" w:type="dxa"/>
            <w:tcBorders>
              <w:top w:val="nil"/>
              <w:left w:val="nil"/>
              <w:bottom w:val="nil"/>
              <w:right w:val="nil"/>
            </w:tcBorders>
          </w:tcPr>
          <w:p w14:paraId="7C5A0B0A" w14:textId="77777777" w:rsidR="00CF5267" w:rsidRPr="00EF499D" w:rsidRDefault="00CF5267" w:rsidP="00490B64">
            <w:pPr>
              <w:rPr>
                <w:rFonts w:cs="Arial"/>
                <w:color w:val="000000"/>
              </w:rPr>
            </w:pPr>
          </w:p>
        </w:tc>
      </w:tr>
    </w:tbl>
    <w:p w14:paraId="670B95B3" w14:textId="77777777" w:rsidR="00D12325" w:rsidRPr="00EF499D" w:rsidRDefault="00D12325">
      <w:pPr>
        <w:rPr>
          <w:b/>
          <w:color w:val="000000"/>
        </w:rPr>
      </w:pPr>
      <w:r w:rsidRPr="00EF499D">
        <w:rPr>
          <w:color w:val="000000"/>
        </w:rPr>
        <w:br/>
      </w:r>
      <w:r w:rsidR="00AD05F5">
        <w:rPr>
          <w:b/>
          <w:color w:val="000000"/>
        </w:rPr>
        <w:t xml:space="preserve">Artikel 24   </w:t>
      </w:r>
      <w:r w:rsidRPr="00EF499D">
        <w:rPr>
          <w:b/>
          <w:color w:val="000000"/>
        </w:rPr>
        <w:t>Instem</w:t>
      </w:r>
      <w:r w:rsidR="008E402B">
        <w:rPr>
          <w:b/>
          <w:color w:val="000000"/>
        </w:rPr>
        <w:t xml:space="preserve">mingsbevoegdheid oudergeleding </w:t>
      </w:r>
      <w:r w:rsidRPr="00EF499D">
        <w:rPr>
          <w:b/>
          <w:color w:val="000000"/>
        </w:rPr>
        <w:t>MR</w:t>
      </w:r>
    </w:p>
    <w:p w14:paraId="427AD549" w14:textId="77777777" w:rsidR="00D12325" w:rsidRPr="00EF499D" w:rsidRDefault="00D12325">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394"/>
      </w:tblGrid>
      <w:tr w:rsidR="00D12325" w:rsidRPr="00EF499D" w14:paraId="461A095B" w14:textId="77777777">
        <w:tc>
          <w:tcPr>
            <w:tcW w:w="8928" w:type="dxa"/>
            <w:gridSpan w:val="2"/>
            <w:tcBorders>
              <w:top w:val="nil"/>
              <w:left w:val="nil"/>
              <w:bottom w:val="nil"/>
              <w:right w:val="nil"/>
            </w:tcBorders>
          </w:tcPr>
          <w:p w14:paraId="7D552283" w14:textId="77777777" w:rsidR="00D12325" w:rsidRPr="00E640C7" w:rsidRDefault="008E402B" w:rsidP="008E402B">
            <w:pPr>
              <w:rPr>
                <w:color w:val="000000"/>
              </w:rPr>
            </w:pPr>
            <w:r>
              <w:rPr>
                <w:color w:val="000000"/>
              </w:rPr>
              <w:t>De schoolleiding</w:t>
            </w:r>
            <w:r w:rsidR="00D12325" w:rsidRPr="00EF499D">
              <w:rPr>
                <w:color w:val="000000"/>
              </w:rPr>
              <w:t xml:space="preserve"> behoeft de voorafgaande </w:t>
            </w:r>
            <w:r>
              <w:rPr>
                <w:color w:val="000000"/>
              </w:rPr>
              <w:t xml:space="preserve">instemming van dat deel van de </w:t>
            </w:r>
            <w:r w:rsidR="00D12325" w:rsidRPr="00EF499D">
              <w:rPr>
                <w:color w:val="000000"/>
              </w:rPr>
              <w:t>MR dat uit de oud</w:t>
            </w:r>
            <w:r w:rsidR="0004279D">
              <w:rPr>
                <w:color w:val="000000"/>
              </w:rPr>
              <w:t>ers is gekozen, voor de door hem</w:t>
            </w:r>
            <w:r w:rsidR="00D12325" w:rsidRPr="00EF499D">
              <w:rPr>
                <w:color w:val="000000"/>
              </w:rPr>
              <w:t xml:space="preserve"> voorgenomen besluiten </w:t>
            </w:r>
            <w:r>
              <w:rPr>
                <w:color w:val="000000"/>
              </w:rPr>
              <w:t>met be</w:t>
            </w:r>
            <w:r w:rsidR="00D12325" w:rsidRPr="00EF499D">
              <w:rPr>
                <w:color w:val="000000"/>
              </w:rPr>
              <w:t>trekking tot de volgende aangelegenheden:</w:t>
            </w:r>
          </w:p>
        </w:tc>
      </w:tr>
      <w:tr w:rsidR="00D12325" w:rsidRPr="00EF499D" w14:paraId="62AB736A" w14:textId="77777777" w:rsidTr="00792356">
        <w:tc>
          <w:tcPr>
            <w:tcW w:w="534" w:type="dxa"/>
            <w:tcBorders>
              <w:top w:val="nil"/>
              <w:left w:val="nil"/>
              <w:bottom w:val="nil"/>
              <w:right w:val="nil"/>
            </w:tcBorders>
          </w:tcPr>
          <w:p w14:paraId="6FE5B502" w14:textId="77777777" w:rsidR="00D12325" w:rsidRPr="00EF499D" w:rsidRDefault="00D12325">
            <w:pPr>
              <w:rPr>
                <w:rFonts w:cs="Arial"/>
                <w:b/>
                <w:bCs/>
                <w:color w:val="000000"/>
              </w:rPr>
            </w:pPr>
            <w:r w:rsidRPr="00EF499D">
              <w:rPr>
                <w:rFonts w:cs="Arial"/>
                <w:b/>
                <w:bCs/>
                <w:color w:val="000000"/>
              </w:rPr>
              <w:t>a.</w:t>
            </w:r>
          </w:p>
        </w:tc>
        <w:tc>
          <w:tcPr>
            <w:tcW w:w="8394" w:type="dxa"/>
            <w:tcBorders>
              <w:top w:val="nil"/>
              <w:left w:val="nil"/>
              <w:bottom w:val="nil"/>
              <w:right w:val="nil"/>
            </w:tcBorders>
          </w:tcPr>
          <w:p w14:paraId="5A5DFC78" w14:textId="77777777" w:rsidR="00D12325" w:rsidRPr="00EF499D" w:rsidRDefault="0004279D" w:rsidP="0065236E">
            <w:pPr>
              <w:rPr>
                <w:rFonts w:cs="Arial"/>
                <w:color w:val="000000"/>
              </w:rPr>
            </w:pPr>
            <w:r>
              <w:rPr>
                <w:color w:val="000000"/>
              </w:rPr>
              <w:t>R</w:t>
            </w:r>
            <w:r w:rsidR="00D12325" w:rsidRPr="00EF499D">
              <w:rPr>
                <w:color w:val="000000"/>
              </w:rPr>
              <w:t>egeling van de gevolgen voor de ouders of leerlingen van een besluit met       betrekking tot een aangelegenheid als bedoeld</w:t>
            </w:r>
            <w:r w:rsidR="00937C81" w:rsidRPr="00EF499D">
              <w:rPr>
                <w:color w:val="000000"/>
              </w:rPr>
              <w:t xml:space="preserve"> </w:t>
            </w:r>
            <w:r>
              <w:rPr>
                <w:color w:val="000000"/>
              </w:rPr>
              <w:t>in artikel 22, onder c, d, e, n</w:t>
            </w:r>
            <w:r w:rsidR="00D12325" w:rsidRPr="00EF499D">
              <w:rPr>
                <w:color w:val="000000"/>
              </w:rPr>
              <w:t>;</w:t>
            </w:r>
            <w:r w:rsidR="0065236E">
              <w:rPr>
                <w:rStyle w:val="Voetnootmarkering"/>
                <w:color w:val="000000"/>
              </w:rPr>
              <w:footnoteReference w:id="4"/>
            </w:r>
          </w:p>
        </w:tc>
      </w:tr>
      <w:tr w:rsidR="00D12325" w:rsidRPr="00EF499D" w14:paraId="200641F8" w14:textId="77777777" w:rsidTr="00792356">
        <w:tc>
          <w:tcPr>
            <w:tcW w:w="534" w:type="dxa"/>
            <w:tcBorders>
              <w:top w:val="nil"/>
              <w:left w:val="nil"/>
              <w:bottom w:val="nil"/>
              <w:right w:val="nil"/>
            </w:tcBorders>
          </w:tcPr>
          <w:p w14:paraId="667791F5" w14:textId="77777777" w:rsidR="00D12325" w:rsidRDefault="00D12325">
            <w:pPr>
              <w:rPr>
                <w:rFonts w:cs="Arial"/>
                <w:b/>
                <w:bCs/>
                <w:color w:val="000000"/>
              </w:rPr>
            </w:pPr>
            <w:r w:rsidRPr="00EF499D">
              <w:rPr>
                <w:rFonts w:cs="Arial"/>
                <w:b/>
                <w:bCs/>
                <w:color w:val="000000"/>
              </w:rPr>
              <w:t>b.</w:t>
            </w:r>
          </w:p>
          <w:p w14:paraId="142745CA" w14:textId="77777777" w:rsidR="00A27600" w:rsidRDefault="00A27600">
            <w:pPr>
              <w:rPr>
                <w:rFonts w:cs="Arial"/>
                <w:b/>
                <w:bCs/>
                <w:color w:val="000000"/>
              </w:rPr>
            </w:pPr>
          </w:p>
          <w:p w14:paraId="41AD0B6F" w14:textId="77777777" w:rsidR="001E0193" w:rsidRDefault="008E402B">
            <w:pPr>
              <w:rPr>
                <w:rFonts w:cs="Arial"/>
                <w:b/>
                <w:bCs/>
                <w:color w:val="000000"/>
              </w:rPr>
            </w:pPr>
            <w:r>
              <w:rPr>
                <w:rFonts w:cs="Arial"/>
                <w:b/>
                <w:bCs/>
                <w:color w:val="000000"/>
              </w:rPr>
              <w:t>c.</w:t>
            </w:r>
          </w:p>
          <w:p w14:paraId="269C6BE1" w14:textId="77777777" w:rsidR="00A27600" w:rsidRDefault="00A27600">
            <w:pPr>
              <w:rPr>
                <w:rFonts w:cs="Arial"/>
                <w:b/>
                <w:bCs/>
                <w:color w:val="000000"/>
              </w:rPr>
            </w:pPr>
          </w:p>
          <w:p w14:paraId="59E36650" w14:textId="77777777" w:rsidR="00A27600" w:rsidRDefault="00A27600">
            <w:pPr>
              <w:rPr>
                <w:rFonts w:cs="Arial"/>
                <w:b/>
                <w:bCs/>
                <w:color w:val="000000"/>
              </w:rPr>
            </w:pPr>
          </w:p>
          <w:p w14:paraId="03D8E129" w14:textId="77777777" w:rsidR="00A27600" w:rsidRDefault="00A27600">
            <w:pPr>
              <w:rPr>
                <w:rFonts w:cs="Arial"/>
                <w:b/>
                <w:bCs/>
                <w:color w:val="000000"/>
              </w:rPr>
            </w:pPr>
          </w:p>
          <w:p w14:paraId="32428A0F" w14:textId="77777777" w:rsidR="00A27600" w:rsidRDefault="00A27600">
            <w:pPr>
              <w:rPr>
                <w:rFonts w:cs="Arial"/>
                <w:b/>
                <w:bCs/>
                <w:color w:val="000000"/>
              </w:rPr>
            </w:pPr>
          </w:p>
          <w:p w14:paraId="3DB722B6" w14:textId="77777777" w:rsidR="001E0193" w:rsidRDefault="00786B62">
            <w:pPr>
              <w:rPr>
                <w:rFonts w:cs="Arial"/>
                <w:b/>
                <w:bCs/>
                <w:color w:val="000000"/>
              </w:rPr>
            </w:pPr>
            <w:r>
              <w:rPr>
                <w:rFonts w:cs="Arial"/>
                <w:b/>
                <w:bCs/>
                <w:color w:val="000000"/>
              </w:rPr>
              <w:t>d.</w:t>
            </w:r>
          </w:p>
          <w:p w14:paraId="35BB81F9" w14:textId="77777777" w:rsidR="00EE0AE2" w:rsidRDefault="00EE0AE2">
            <w:pPr>
              <w:rPr>
                <w:rFonts w:cs="Arial"/>
                <w:b/>
                <w:bCs/>
                <w:color w:val="000000"/>
              </w:rPr>
            </w:pPr>
          </w:p>
          <w:p w14:paraId="75760FD6" w14:textId="77777777" w:rsidR="00EE0AE2" w:rsidRDefault="00EE0AE2">
            <w:pPr>
              <w:rPr>
                <w:rFonts w:cs="Arial"/>
                <w:b/>
                <w:bCs/>
                <w:color w:val="000000"/>
              </w:rPr>
            </w:pPr>
          </w:p>
          <w:p w14:paraId="4D4A718A" w14:textId="77777777" w:rsidR="00786B62" w:rsidRDefault="00786B62">
            <w:pPr>
              <w:rPr>
                <w:rFonts w:cs="Arial"/>
                <w:b/>
                <w:bCs/>
                <w:color w:val="000000"/>
              </w:rPr>
            </w:pPr>
          </w:p>
          <w:p w14:paraId="3BF28B15" w14:textId="77777777" w:rsidR="00310C5B" w:rsidRDefault="00A27600">
            <w:pPr>
              <w:rPr>
                <w:rFonts w:cs="Arial"/>
                <w:b/>
                <w:bCs/>
                <w:color w:val="000000"/>
              </w:rPr>
            </w:pPr>
            <w:r>
              <w:rPr>
                <w:rFonts w:cs="Arial"/>
                <w:b/>
                <w:bCs/>
                <w:color w:val="000000"/>
              </w:rPr>
              <w:t>e.</w:t>
            </w:r>
          </w:p>
          <w:p w14:paraId="62CE7733" w14:textId="77777777" w:rsidR="00EE0AE2" w:rsidRDefault="00EE0AE2">
            <w:pPr>
              <w:rPr>
                <w:rFonts w:cs="Arial"/>
                <w:b/>
                <w:bCs/>
                <w:color w:val="000000"/>
              </w:rPr>
            </w:pPr>
          </w:p>
          <w:p w14:paraId="25BFBFD0" w14:textId="77777777" w:rsidR="0084389B" w:rsidRDefault="00A27600">
            <w:pPr>
              <w:rPr>
                <w:rFonts w:cs="Arial"/>
                <w:b/>
                <w:bCs/>
                <w:color w:val="000000"/>
              </w:rPr>
            </w:pPr>
            <w:r>
              <w:rPr>
                <w:rFonts w:cs="Arial"/>
                <w:b/>
                <w:bCs/>
                <w:color w:val="000000"/>
              </w:rPr>
              <w:t>f.</w:t>
            </w:r>
          </w:p>
          <w:p w14:paraId="482E51B3" w14:textId="77777777" w:rsidR="00EE0AE2" w:rsidRDefault="00EE0AE2">
            <w:pPr>
              <w:rPr>
                <w:rFonts w:cs="Arial"/>
                <w:b/>
                <w:bCs/>
                <w:color w:val="000000"/>
              </w:rPr>
            </w:pPr>
          </w:p>
          <w:p w14:paraId="34011047" w14:textId="77777777" w:rsidR="00EE0AE2" w:rsidRDefault="00EE0AE2">
            <w:pPr>
              <w:rPr>
                <w:rFonts w:cs="Arial"/>
                <w:b/>
                <w:bCs/>
                <w:color w:val="000000"/>
              </w:rPr>
            </w:pPr>
          </w:p>
          <w:p w14:paraId="27DA3BE0" w14:textId="77777777" w:rsidR="00310C5B" w:rsidRDefault="00310C5B">
            <w:pPr>
              <w:rPr>
                <w:rFonts w:cs="Arial"/>
                <w:b/>
                <w:bCs/>
                <w:color w:val="000000"/>
              </w:rPr>
            </w:pPr>
            <w:r>
              <w:rPr>
                <w:rFonts w:cs="Arial"/>
                <w:b/>
                <w:bCs/>
                <w:color w:val="000000"/>
              </w:rPr>
              <w:t>g.</w:t>
            </w:r>
          </w:p>
          <w:p w14:paraId="7A37D02C" w14:textId="77777777" w:rsidR="00310C5B" w:rsidRDefault="00310C5B">
            <w:pPr>
              <w:rPr>
                <w:rFonts w:cs="Arial"/>
                <w:b/>
                <w:bCs/>
                <w:color w:val="000000"/>
              </w:rPr>
            </w:pPr>
            <w:r>
              <w:rPr>
                <w:rFonts w:cs="Arial"/>
                <w:b/>
                <w:bCs/>
                <w:color w:val="000000"/>
              </w:rPr>
              <w:t>h.</w:t>
            </w:r>
          </w:p>
          <w:p w14:paraId="4A3A12FB" w14:textId="77777777" w:rsidR="00A27600" w:rsidRDefault="00A44FA0">
            <w:pPr>
              <w:rPr>
                <w:rFonts w:cs="Arial"/>
                <w:b/>
                <w:bCs/>
                <w:color w:val="000000"/>
              </w:rPr>
            </w:pPr>
            <w:r>
              <w:rPr>
                <w:rFonts w:cs="Arial"/>
                <w:b/>
                <w:bCs/>
                <w:color w:val="000000"/>
              </w:rPr>
              <w:t>i.</w:t>
            </w:r>
          </w:p>
          <w:p w14:paraId="30F70FB6" w14:textId="77777777" w:rsidR="00A44FA0" w:rsidRDefault="00A44FA0">
            <w:pPr>
              <w:rPr>
                <w:rFonts w:cs="Arial"/>
                <w:b/>
                <w:bCs/>
                <w:color w:val="000000"/>
              </w:rPr>
            </w:pPr>
            <w:r>
              <w:rPr>
                <w:rFonts w:cs="Arial"/>
                <w:b/>
                <w:bCs/>
                <w:color w:val="000000"/>
              </w:rPr>
              <w:t>j.</w:t>
            </w:r>
          </w:p>
          <w:p w14:paraId="11227B82" w14:textId="77777777" w:rsidR="00A44FA0" w:rsidRDefault="00A44FA0">
            <w:pPr>
              <w:rPr>
                <w:rFonts w:cs="Arial"/>
                <w:b/>
                <w:bCs/>
                <w:color w:val="000000"/>
              </w:rPr>
            </w:pPr>
            <w:r>
              <w:rPr>
                <w:rFonts w:cs="Arial"/>
                <w:b/>
                <w:bCs/>
                <w:color w:val="000000"/>
              </w:rPr>
              <w:t>k.</w:t>
            </w:r>
          </w:p>
          <w:p w14:paraId="72E8DB27" w14:textId="77777777" w:rsidR="00A44FA0" w:rsidRDefault="00A44FA0">
            <w:pPr>
              <w:rPr>
                <w:rFonts w:cs="Arial"/>
                <w:b/>
                <w:bCs/>
                <w:color w:val="000000"/>
              </w:rPr>
            </w:pPr>
          </w:p>
          <w:p w14:paraId="6A2C5875" w14:textId="77777777" w:rsidR="00A44FA0" w:rsidRDefault="00A44FA0">
            <w:pPr>
              <w:rPr>
                <w:rFonts w:cs="Arial"/>
                <w:b/>
                <w:bCs/>
                <w:color w:val="000000"/>
              </w:rPr>
            </w:pPr>
            <w:r>
              <w:rPr>
                <w:rFonts w:cs="Arial"/>
                <w:b/>
                <w:bCs/>
                <w:color w:val="000000"/>
              </w:rPr>
              <w:t>l.</w:t>
            </w:r>
          </w:p>
          <w:p w14:paraId="424A72EB" w14:textId="77777777" w:rsidR="00EE0AE2" w:rsidRDefault="00EE0AE2">
            <w:pPr>
              <w:rPr>
                <w:rFonts w:cs="Arial"/>
                <w:b/>
                <w:bCs/>
                <w:color w:val="000000"/>
              </w:rPr>
            </w:pPr>
          </w:p>
          <w:p w14:paraId="3D278939" w14:textId="77777777" w:rsidR="00EE0AE2" w:rsidRDefault="00EE0AE2">
            <w:pPr>
              <w:rPr>
                <w:rFonts w:cs="Arial"/>
                <w:b/>
                <w:bCs/>
                <w:color w:val="000000"/>
              </w:rPr>
            </w:pPr>
            <w:r>
              <w:rPr>
                <w:rFonts w:cs="Arial"/>
                <w:b/>
                <w:bCs/>
                <w:color w:val="000000"/>
              </w:rPr>
              <w:t>m.</w:t>
            </w:r>
          </w:p>
          <w:p w14:paraId="30C8201B" w14:textId="77777777" w:rsidR="00EE0AE2" w:rsidRDefault="00EE0AE2">
            <w:pPr>
              <w:rPr>
                <w:rFonts w:cs="Arial"/>
                <w:b/>
                <w:bCs/>
                <w:color w:val="000000"/>
              </w:rPr>
            </w:pPr>
          </w:p>
          <w:p w14:paraId="088481D4" w14:textId="77777777" w:rsidR="00EE0AE2" w:rsidRDefault="00EE0AE2">
            <w:pPr>
              <w:rPr>
                <w:rFonts w:cs="Arial"/>
                <w:b/>
                <w:bCs/>
                <w:color w:val="000000"/>
              </w:rPr>
            </w:pPr>
          </w:p>
          <w:p w14:paraId="5E756992" w14:textId="77777777" w:rsidR="00EE0AE2" w:rsidRPr="00EF499D" w:rsidRDefault="00EE0AE2">
            <w:pPr>
              <w:rPr>
                <w:rFonts w:cs="Arial"/>
                <w:b/>
                <w:bCs/>
                <w:color w:val="000000"/>
              </w:rPr>
            </w:pPr>
            <w:r>
              <w:rPr>
                <w:rFonts w:cs="Arial"/>
                <w:b/>
                <w:bCs/>
                <w:color w:val="000000"/>
              </w:rPr>
              <w:t>n.</w:t>
            </w:r>
          </w:p>
        </w:tc>
        <w:tc>
          <w:tcPr>
            <w:tcW w:w="8394" w:type="dxa"/>
            <w:tcBorders>
              <w:top w:val="nil"/>
              <w:left w:val="nil"/>
              <w:bottom w:val="nil"/>
              <w:right w:val="nil"/>
            </w:tcBorders>
          </w:tcPr>
          <w:p w14:paraId="595FF1C9" w14:textId="77777777" w:rsidR="00D12325" w:rsidRDefault="00A27600">
            <w:pPr>
              <w:rPr>
                <w:color w:val="000000"/>
              </w:rPr>
            </w:pPr>
            <w:r>
              <w:rPr>
                <w:color w:val="000000"/>
              </w:rPr>
              <w:t>V</w:t>
            </w:r>
            <w:r w:rsidR="00D12325" w:rsidRPr="00EF499D">
              <w:rPr>
                <w:color w:val="000000"/>
              </w:rPr>
              <w:t>era</w:t>
            </w:r>
            <w:r w:rsidR="008E402B">
              <w:rPr>
                <w:color w:val="000000"/>
              </w:rPr>
              <w:t xml:space="preserve">ndering van de grondslag </w:t>
            </w:r>
            <w:r w:rsidR="00D12325" w:rsidRPr="00EF499D">
              <w:rPr>
                <w:color w:val="000000"/>
              </w:rPr>
              <w:t>of omzetting van de sch</w:t>
            </w:r>
            <w:r w:rsidR="008E402B">
              <w:rPr>
                <w:color w:val="000000"/>
              </w:rPr>
              <w:t>o</w:t>
            </w:r>
            <w:r w:rsidR="00D12325" w:rsidRPr="00EF499D">
              <w:rPr>
                <w:color w:val="000000"/>
              </w:rPr>
              <w:t>ol of onderdelen daarvan, dan wel vaststelling of wijziging van het beleid ter</w:t>
            </w:r>
            <w:r w:rsidR="008E402B">
              <w:rPr>
                <w:color w:val="000000"/>
              </w:rPr>
              <w:t xml:space="preserve"> </w:t>
            </w:r>
            <w:r w:rsidR="00D12325" w:rsidRPr="00EF499D">
              <w:rPr>
                <w:color w:val="000000"/>
              </w:rPr>
              <w:t>zake;</w:t>
            </w:r>
          </w:p>
          <w:p w14:paraId="50CB8D80" w14:textId="77777777" w:rsidR="008E402B" w:rsidRDefault="008E402B">
            <w:pPr>
              <w:rPr>
                <w:color w:val="000000"/>
              </w:rPr>
            </w:pPr>
            <w:r>
              <w:rPr>
                <w:color w:val="000000"/>
              </w:rPr>
              <w:t>Vaststelling of wijziging van het beleid met betrekking tot het beheersbaar houden van de middelen die van de ouders of leerlingen worden gevraagd voor schoolboeken en lesmateriaal, noodzakelijk om het onderwijs aan de school te kunnen volgen, en voor andere schoolkosten die door het bevoegd gezag noodzakelijk worden bevonden (</w:t>
            </w:r>
            <w:r w:rsidR="003E054A">
              <w:rPr>
                <w:rFonts w:cs="Arial"/>
                <w:color w:val="000000"/>
              </w:rPr>
              <w:t>Wet kwaliteit SO en VSO</w:t>
            </w:r>
            <w:r>
              <w:rPr>
                <w:color w:val="000000"/>
              </w:rPr>
              <w:t>);</w:t>
            </w:r>
          </w:p>
          <w:p w14:paraId="2C004D67" w14:textId="77777777" w:rsidR="0084389B" w:rsidRDefault="0084389B" w:rsidP="00A27600">
            <w:pPr>
              <w:rPr>
                <w:color w:val="000000"/>
              </w:rPr>
            </w:pPr>
            <w:r>
              <w:rPr>
                <w:color w:val="000000"/>
              </w:rPr>
              <w:t xml:space="preserve">Vaststelling of wijziging van </w:t>
            </w:r>
            <w:r w:rsidR="00EE0AE2">
              <w:rPr>
                <w:color w:val="000000"/>
              </w:rPr>
              <w:t xml:space="preserve">de </w:t>
            </w:r>
            <w:r>
              <w:rPr>
                <w:color w:val="000000"/>
              </w:rPr>
              <w:t>hoogte en vaststelling of wijziging van de bestemming van de middelen die van ouders worden gevraagd zonder dat daartoe een wettelijke verplichting bestaat onderscheidenlijk ontvangen op grond van een overeenkomst die door de ouders is aangegaan</w:t>
            </w:r>
            <w:r w:rsidR="00EE0AE2">
              <w:rPr>
                <w:color w:val="000000"/>
              </w:rPr>
              <w:t xml:space="preserve"> (PO)</w:t>
            </w:r>
            <w:r>
              <w:rPr>
                <w:color w:val="000000"/>
              </w:rPr>
              <w:t>;</w:t>
            </w:r>
          </w:p>
          <w:p w14:paraId="22A64375" w14:textId="77777777" w:rsidR="00EE0AE2" w:rsidRDefault="00EE0AE2" w:rsidP="00EE0AE2">
            <w:pPr>
              <w:tabs>
                <w:tab w:val="left" w:pos="0"/>
              </w:tabs>
              <w:rPr>
                <w:rFonts w:cs="Arial"/>
              </w:rPr>
            </w:pPr>
            <w:r>
              <w:rPr>
                <w:rFonts w:cs="Arial"/>
              </w:rPr>
              <w:t>Vaststelling of wijziging van het beleid met betrekking tot voorzieningen ten behoeve van de leerlingen (PO);</w:t>
            </w:r>
          </w:p>
          <w:p w14:paraId="5F76AD94" w14:textId="77777777" w:rsidR="00EE0AE2" w:rsidRDefault="00EE0AE2" w:rsidP="00EE0AE2">
            <w:pPr>
              <w:rPr>
                <w:color w:val="000000"/>
              </w:rPr>
            </w:pPr>
            <w:r>
              <w:rPr>
                <w:color w:val="000000"/>
              </w:rPr>
              <w:t>Vaststelling of wijziging van het beleid met betrekking tot de activiteiten die buiten de voor de school geldende onderwijstijd worden georganiseerd onder verantwoordelijkheid van het bevoegd gezag (</w:t>
            </w:r>
            <w:r w:rsidR="003E054A">
              <w:rPr>
                <w:rFonts w:cs="Arial"/>
                <w:color w:val="000000"/>
              </w:rPr>
              <w:t>Wet kwaliteit SO en VSO</w:t>
            </w:r>
            <w:r>
              <w:rPr>
                <w:color w:val="000000"/>
              </w:rPr>
              <w:t>);</w:t>
            </w:r>
          </w:p>
          <w:p w14:paraId="66EDEAF1" w14:textId="77777777" w:rsidR="00A44FA0" w:rsidRDefault="00A27600" w:rsidP="00A44FA0">
            <w:pPr>
              <w:rPr>
                <w:color w:val="000000"/>
              </w:rPr>
            </w:pPr>
            <w:r>
              <w:rPr>
                <w:color w:val="000000"/>
              </w:rPr>
              <w:t>Vaststelling of wijziging van een mogelijk ouder</w:t>
            </w:r>
            <w:r w:rsidR="001E0193">
              <w:rPr>
                <w:color w:val="000000"/>
              </w:rPr>
              <w:t>- of leerlingen</w:t>
            </w:r>
            <w:r>
              <w:rPr>
                <w:color w:val="000000"/>
              </w:rPr>
              <w:t>statuut</w:t>
            </w:r>
            <w:r w:rsidR="00EE0AE2">
              <w:rPr>
                <w:color w:val="000000"/>
              </w:rPr>
              <w:t xml:space="preserve"> (PO)</w:t>
            </w:r>
            <w:r>
              <w:rPr>
                <w:color w:val="000000"/>
              </w:rPr>
              <w:t>;</w:t>
            </w:r>
          </w:p>
          <w:p w14:paraId="505B1A22" w14:textId="77777777" w:rsidR="00A44FA0" w:rsidRPr="00A44FA0" w:rsidRDefault="00A44FA0" w:rsidP="00A44FA0">
            <w:pPr>
              <w:rPr>
                <w:color w:val="000000"/>
              </w:rPr>
            </w:pPr>
            <w:r>
              <w:rPr>
                <w:color w:val="000000"/>
              </w:rPr>
              <w:t>D</w:t>
            </w:r>
            <w:r>
              <w:rPr>
                <w:rFonts w:cs="Arial"/>
              </w:rPr>
              <w:t xml:space="preserve">e wijze waarop invulling wordt gegeven aan </w:t>
            </w:r>
            <w:proofErr w:type="spellStart"/>
            <w:r>
              <w:rPr>
                <w:rFonts w:cs="Arial"/>
              </w:rPr>
              <w:t>tussenschoolse</w:t>
            </w:r>
            <w:proofErr w:type="spellEnd"/>
            <w:r>
              <w:rPr>
                <w:rFonts w:cs="Arial"/>
              </w:rPr>
              <w:t xml:space="preserve"> opvang</w:t>
            </w:r>
            <w:r w:rsidR="00EE0AE2">
              <w:rPr>
                <w:rFonts w:cs="Arial"/>
              </w:rPr>
              <w:t xml:space="preserve"> (PO)</w:t>
            </w:r>
            <w:r>
              <w:rPr>
                <w:rFonts w:cs="Arial"/>
              </w:rPr>
              <w:t>;</w:t>
            </w:r>
          </w:p>
          <w:p w14:paraId="52066A7C" w14:textId="77777777" w:rsidR="00A44FA0" w:rsidRDefault="00A44FA0" w:rsidP="00A27600">
            <w:pPr>
              <w:rPr>
                <w:color w:val="000000"/>
              </w:rPr>
            </w:pPr>
            <w:r>
              <w:rPr>
                <w:color w:val="000000"/>
              </w:rPr>
              <w:t>Vaststellen van de schoolgids;</w:t>
            </w:r>
          </w:p>
          <w:p w14:paraId="5B2FF29C" w14:textId="77777777" w:rsidR="00A44FA0" w:rsidRDefault="00A44FA0" w:rsidP="00A27600">
            <w:pPr>
              <w:rPr>
                <w:color w:val="000000"/>
              </w:rPr>
            </w:pPr>
            <w:r>
              <w:rPr>
                <w:color w:val="000000"/>
              </w:rPr>
              <w:t>Vaststellen van de onderwijstijd</w:t>
            </w:r>
            <w:r w:rsidR="00786B62">
              <w:rPr>
                <w:color w:val="000000"/>
              </w:rPr>
              <w:t xml:space="preserve"> (PO)</w:t>
            </w:r>
            <w:r>
              <w:rPr>
                <w:color w:val="000000"/>
              </w:rPr>
              <w:t>;</w:t>
            </w:r>
          </w:p>
          <w:p w14:paraId="597B2329" w14:textId="77777777" w:rsidR="00A27600" w:rsidRDefault="00A27600" w:rsidP="00A27600">
            <w:pPr>
              <w:rPr>
                <w:color w:val="000000"/>
              </w:rPr>
            </w:pPr>
            <w:r>
              <w:rPr>
                <w:color w:val="000000"/>
              </w:rPr>
              <w:t>V</w:t>
            </w:r>
            <w:r w:rsidRPr="00EF499D">
              <w:rPr>
                <w:color w:val="000000"/>
              </w:rPr>
              <w:t xml:space="preserve">aststelling of wijziging van een regeling over het verwerken van en de </w:t>
            </w:r>
            <w:r w:rsidRPr="00EF499D">
              <w:rPr>
                <w:color w:val="000000"/>
              </w:rPr>
              <w:br/>
              <w:t xml:space="preserve">bescherming van persoonsgegevens van ouders en leerlingen; </w:t>
            </w:r>
          </w:p>
          <w:p w14:paraId="6400C996" w14:textId="77777777" w:rsidR="00A44FA0" w:rsidRDefault="00A27600" w:rsidP="00A44FA0">
            <w:pPr>
              <w:rPr>
                <w:color w:val="000000"/>
              </w:rPr>
            </w:pPr>
            <w:r>
              <w:rPr>
                <w:color w:val="000000"/>
              </w:rPr>
              <w:t>V</w:t>
            </w:r>
            <w:r w:rsidRPr="00EF499D">
              <w:rPr>
                <w:color w:val="000000"/>
              </w:rPr>
              <w:t>aststelling of wijziging van het beleid ten aanzien van de uitwisseling van informatie tussen be</w:t>
            </w:r>
            <w:r w:rsidR="00A44FA0">
              <w:rPr>
                <w:color w:val="000000"/>
              </w:rPr>
              <w:t xml:space="preserve">stuur </w:t>
            </w:r>
            <w:r w:rsidRPr="00EF499D">
              <w:rPr>
                <w:color w:val="000000"/>
              </w:rPr>
              <w:t>en ouders;</w:t>
            </w:r>
          </w:p>
          <w:p w14:paraId="0D427CB3" w14:textId="77777777" w:rsidR="00A44FA0" w:rsidRPr="00A44FA0" w:rsidRDefault="00A44FA0" w:rsidP="00A44FA0">
            <w:pPr>
              <w:rPr>
                <w:color w:val="000000"/>
              </w:rPr>
            </w:pPr>
            <w:r>
              <w:rPr>
                <w:color w:val="000000"/>
              </w:rPr>
              <w:t>V</w:t>
            </w:r>
            <w:r>
              <w:rPr>
                <w:rFonts w:cs="Arial"/>
              </w:rPr>
              <w:t>aststelling of wijziging van het beleid met betrekking tot activiteiten die buiten de voor de school geldende onderwijstijd worden georganiseerd onder verantwoordelijkheid van het bestuur;</w:t>
            </w:r>
          </w:p>
          <w:p w14:paraId="4AB6A682" w14:textId="77777777" w:rsidR="00A27600" w:rsidRDefault="00A27600" w:rsidP="00A27600">
            <w:pPr>
              <w:rPr>
                <w:color w:val="000000"/>
              </w:rPr>
            </w:pPr>
            <w:r>
              <w:rPr>
                <w:color w:val="000000"/>
              </w:rPr>
              <w:t>V</w:t>
            </w:r>
            <w:r w:rsidRPr="00EF499D">
              <w:rPr>
                <w:color w:val="000000"/>
              </w:rPr>
              <w:t>aststelling of wijziging van de faciliteitenregeling</w:t>
            </w:r>
            <w:r>
              <w:rPr>
                <w:color w:val="000000"/>
              </w:rPr>
              <w:t xml:space="preserve"> v</w:t>
            </w:r>
            <w:r w:rsidRPr="00EF499D">
              <w:rPr>
                <w:color w:val="000000"/>
              </w:rPr>
              <w:t>oor zover die betrekking heeft op ouders.</w:t>
            </w:r>
          </w:p>
          <w:p w14:paraId="5C1EAE01" w14:textId="77777777" w:rsidR="003E054A" w:rsidRPr="00EF499D" w:rsidRDefault="003E054A" w:rsidP="00A27600">
            <w:pPr>
              <w:rPr>
                <w:color w:val="000000"/>
              </w:rPr>
            </w:pPr>
          </w:p>
        </w:tc>
      </w:tr>
    </w:tbl>
    <w:p w14:paraId="2B1D8643" w14:textId="77777777" w:rsidR="00D12325" w:rsidRPr="00EF499D" w:rsidRDefault="00AD05F5">
      <w:pPr>
        <w:rPr>
          <w:b/>
          <w:color w:val="000000"/>
        </w:rPr>
      </w:pPr>
      <w:r>
        <w:rPr>
          <w:b/>
          <w:color w:val="000000"/>
        </w:rPr>
        <w:lastRenderedPageBreak/>
        <w:t xml:space="preserve">Artikel 25   </w:t>
      </w:r>
      <w:r w:rsidR="00D12325" w:rsidRPr="00EF499D">
        <w:rPr>
          <w:b/>
          <w:color w:val="000000"/>
        </w:rPr>
        <w:t>Toepasselijkheid bijzondere bevoegdheden</w:t>
      </w:r>
    </w:p>
    <w:p w14:paraId="26B4708A" w14:textId="77777777" w:rsidR="00D12325" w:rsidRPr="00D015A1" w:rsidRDefault="00D12325">
      <w:pPr>
        <w:rPr>
          <w:b/>
        </w:rPr>
      </w:pPr>
    </w:p>
    <w:tbl>
      <w:tblPr>
        <w:tblW w:w="9205" w:type="dxa"/>
        <w:tblLayout w:type="fixed"/>
        <w:tblLook w:val="01E0" w:firstRow="1" w:lastRow="1" w:firstColumn="1" w:lastColumn="1" w:noHBand="0" w:noVBand="0"/>
      </w:tblPr>
      <w:tblGrid>
        <w:gridCol w:w="1668"/>
        <w:gridCol w:w="7537"/>
      </w:tblGrid>
      <w:tr w:rsidR="00D015A1" w:rsidRPr="00D015A1" w14:paraId="3E89327A" w14:textId="77777777" w:rsidTr="00915D84">
        <w:trPr>
          <w:trHeight w:val="80"/>
        </w:trPr>
        <w:tc>
          <w:tcPr>
            <w:tcW w:w="1668" w:type="dxa"/>
          </w:tcPr>
          <w:p w14:paraId="734E1A73" w14:textId="77777777" w:rsidR="00124D5F" w:rsidRPr="00D015A1" w:rsidRDefault="00124D5F" w:rsidP="0084389B">
            <w:pPr>
              <w:pStyle w:val="bodytext"/>
              <w:spacing w:before="100" w:beforeAutospacing="1" w:after="100" w:afterAutospacing="1"/>
              <w:rPr>
                <w:rStyle w:val="Zwaar"/>
                <w:rFonts w:cs="Arial"/>
                <w:b w:val="0"/>
                <w:i/>
                <w:sz w:val="18"/>
                <w:szCs w:val="18"/>
                <w:lang w:val="nl-NL"/>
              </w:rPr>
            </w:pPr>
            <w:r w:rsidRPr="00D015A1">
              <w:rPr>
                <w:rStyle w:val="Zwaar"/>
                <w:rFonts w:cs="Arial"/>
                <w:b w:val="0"/>
                <w:i/>
                <w:sz w:val="18"/>
                <w:szCs w:val="18"/>
                <w:lang w:val="nl-NL"/>
              </w:rPr>
              <w:t>Landelijk of georganiseerd overleg</w:t>
            </w:r>
          </w:p>
          <w:p w14:paraId="16599016" w14:textId="77777777" w:rsidR="0022793C" w:rsidRPr="00D015A1" w:rsidRDefault="0022793C" w:rsidP="0084389B">
            <w:pPr>
              <w:pStyle w:val="bodytext"/>
              <w:spacing w:before="100" w:beforeAutospacing="1" w:after="100" w:afterAutospacing="1"/>
              <w:rPr>
                <w:rStyle w:val="Zwaar"/>
                <w:rFonts w:cs="Arial"/>
                <w:b w:val="0"/>
                <w:i/>
                <w:sz w:val="18"/>
                <w:szCs w:val="18"/>
                <w:lang w:val="nl-NL"/>
              </w:rPr>
            </w:pPr>
          </w:p>
          <w:p w14:paraId="04F95B76" w14:textId="77777777" w:rsidR="0022793C" w:rsidRPr="00D015A1" w:rsidRDefault="0022793C" w:rsidP="0084389B">
            <w:pPr>
              <w:pStyle w:val="bodytext"/>
              <w:spacing w:before="100" w:beforeAutospacing="1" w:after="100" w:afterAutospacing="1"/>
              <w:rPr>
                <w:rStyle w:val="Zwaar"/>
                <w:rFonts w:cs="Arial"/>
                <w:b w:val="0"/>
                <w:i/>
                <w:sz w:val="18"/>
                <w:szCs w:val="18"/>
                <w:lang w:val="nl-NL"/>
              </w:rPr>
            </w:pPr>
          </w:p>
          <w:p w14:paraId="6D366B92" w14:textId="77777777" w:rsidR="0084389B" w:rsidRPr="00D015A1" w:rsidRDefault="00124D5F" w:rsidP="00792356">
            <w:pPr>
              <w:pStyle w:val="bodytext"/>
              <w:spacing w:before="100" w:beforeAutospacing="1" w:after="100" w:afterAutospacing="1"/>
              <w:rPr>
                <w:rStyle w:val="Zwaar"/>
                <w:rFonts w:cs="Arial"/>
                <w:b w:val="0"/>
                <w:i/>
                <w:sz w:val="18"/>
                <w:szCs w:val="18"/>
                <w:lang w:val="nl-NL"/>
              </w:rPr>
            </w:pPr>
            <w:r w:rsidRPr="00D015A1">
              <w:rPr>
                <w:rStyle w:val="Zwaar"/>
                <w:rFonts w:cs="Arial"/>
                <w:b w:val="0"/>
                <w:i/>
                <w:sz w:val="18"/>
                <w:szCs w:val="18"/>
                <w:lang w:val="nl-NL"/>
              </w:rPr>
              <w:t>CAO</w:t>
            </w:r>
            <w:r w:rsidR="0084389B" w:rsidRPr="00D015A1">
              <w:rPr>
                <w:rStyle w:val="Zwaar"/>
                <w:rFonts w:cs="Arial"/>
                <w:b w:val="0"/>
                <w:i/>
                <w:sz w:val="18"/>
                <w:szCs w:val="18"/>
                <w:lang w:val="nl-NL"/>
              </w:rPr>
              <w:br/>
            </w:r>
          </w:p>
        </w:tc>
        <w:tc>
          <w:tcPr>
            <w:tcW w:w="7537" w:type="dxa"/>
          </w:tcPr>
          <w:p w14:paraId="5BC9B899" w14:textId="77777777" w:rsidR="0022793C" w:rsidRPr="00D015A1" w:rsidRDefault="0022793C" w:rsidP="006562E2">
            <w:pPr>
              <w:pStyle w:val="Lijstalinea"/>
              <w:numPr>
                <w:ilvl w:val="0"/>
                <w:numId w:val="9"/>
              </w:numPr>
              <w:ind w:left="340" w:hanging="340"/>
              <w:rPr>
                <w:rFonts w:cs="Arial"/>
              </w:rPr>
            </w:pPr>
            <w:r w:rsidRPr="00D015A1">
              <w:rPr>
                <w:rFonts w:cs="Arial"/>
              </w:rPr>
              <w:t>De bevoegdheden op grond van de artikelen 21 t/m 24 zijn niet van</w:t>
            </w:r>
            <w:r w:rsidR="00A44FA0" w:rsidRPr="00D015A1">
              <w:rPr>
                <w:rFonts w:cs="Arial"/>
              </w:rPr>
              <w:t xml:space="preserve"> </w:t>
            </w:r>
            <w:r w:rsidRPr="00D015A1">
              <w:rPr>
                <w:rFonts w:cs="Arial"/>
              </w:rPr>
              <w:t>toepassing voor zover:</w:t>
            </w:r>
          </w:p>
          <w:p w14:paraId="64BBA976" w14:textId="77777777" w:rsidR="00A44FA0" w:rsidRPr="00D015A1" w:rsidRDefault="00792356" w:rsidP="006562E2">
            <w:pPr>
              <w:tabs>
                <w:tab w:val="left" w:pos="600"/>
              </w:tabs>
              <w:ind w:left="340" w:hanging="340"/>
              <w:rPr>
                <w:rFonts w:cs="Arial"/>
              </w:rPr>
            </w:pPr>
            <w:r w:rsidRPr="00D015A1">
              <w:rPr>
                <w:rFonts w:cs="Arial"/>
              </w:rPr>
              <w:tab/>
              <w:t>a.</w:t>
            </w:r>
            <w:r w:rsidRPr="00D015A1">
              <w:rPr>
                <w:rFonts w:cs="Arial"/>
              </w:rPr>
              <w:tab/>
              <w:t>D</w:t>
            </w:r>
            <w:r w:rsidR="0022793C" w:rsidRPr="00D015A1">
              <w:rPr>
                <w:rFonts w:cs="Arial"/>
              </w:rPr>
              <w:t>e desbetreffende aangelegenheid reeds inhoudelijk is geregeld</w:t>
            </w:r>
            <w:r w:rsidR="00A44FA0" w:rsidRPr="00D015A1">
              <w:rPr>
                <w:rFonts w:cs="Arial"/>
              </w:rPr>
              <w:t xml:space="preserve"> </w:t>
            </w:r>
            <w:r w:rsidR="00915D84" w:rsidRPr="00D015A1">
              <w:rPr>
                <w:rFonts w:cs="Arial"/>
              </w:rPr>
              <w:tab/>
            </w:r>
            <w:r w:rsidR="0022793C" w:rsidRPr="00D015A1">
              <w:rPr>
                <w:rFonts w:cs="Arial"/>
              </w:rPr>
              <w:t>in</w:t>
            </w:r>
            <w:r w:rsidR="00A44FA0" w:rsidRPr="00D015A1">
              <w:rPr>
                <w:rFonts w:cs="Arial"/>
              </w:rPr>
              <w:t xml:space="preserve"> </w:t>
            </w:r>
            <w:r w:rsidR="0022793C" w:rsidRPr="00D015A1">
              <w:rPr>
                <w:rFonts w:cs="Arial"/>
              </w:rPr>
              <w:t xml:space="preserve">een bij of krachtens wet gegeven voorschrift; </w:t>
            </w:r>
          </w:p>
          <w:p w14:paraId="0E60F294" w14:textId="77777777" w:rsidR="00915D84" w:rsidRPr="00D015A1" w:rsidRDefault="00A44FA0" w:rsidP="006562E2">
            <w:pPr>
              <w:tabs>
                <w:tab w:val="left" w:pos="908"/>
              </w:tabs>
              <w:ind w:left="340" w:hanging="340"/>
              <w:rPr>
                <w:rFonts w:cs="Arial"/>
              </w:rPr>
            </w:pPr>
            <w:r w:rsidRPr="00D015A1">
              <w:rPr>
                <w:rFonts w:cs="Arial"/>
              </w:rPr>
              <w:tab/>
            </w:r>
            <w:r w:rsidR="0022793C" w:rsidRPr="00D015A1">
              <w:rPr>
                <w:rFonts w:cs="Arial"/>
              </w:rPr>
              <w:t>b. Het een aangelegenheid betreft al</w:t>
            </w:r>
            <w:r w:rsidRPr="00D015A1">
              <w:rPr>
                <w:rFonts w:cs="Arial"/>
              </w:rPr>
              <w:t>s bedoeld in art. 37 en 38 WPO</w:t>
            </w:r>
          </w:p>
          <w:p w14:paraId="3846E205" w14:textId="77777777" w:rsidR="0022793C" w:rsidRPr="00D015A1" w:rsidRDefault="00915D84" w:rsidP="006562E2">
            <w:pPr>
              <w:tabs>
                <w:tab w:val="left" w:pos="600"/>
              </w:tabs>
              <w:ind w:left="340" w:hanging="340"/>
              <w:rPr>
                <w:rFonts w:cs="Arial"/>
              </w:rPr>
            </w:pPr>
            <w:r w:rsidRPr="00D015A1">
              <w:rPr>
                <w:rFonts w:cs="Arial"/>
              </w:rPr>
              <w:tab/>
            </w:r>
            <w:r w:rsidRPr="00D015A1">
              <w:rPr>
                <w:rFonts w:cs="Arial"/>
              </w:rPr>
              <w:tab/>
            </w:r>
            <w:r w:rsidR="00A44FA0" w:rsidRPr="00D015A1">
              <w:rPr>
                <w:rFonts w:cs="Arial"/>
              </w:rPr>
              <w:t>e</w:t>
            </w:r>
            <w:r w:rsidR="0022793C" w:rsidRPr="00D015A1">
              <w:rPr>
                <w:rFonts w:cs="Arial"/>
              </w:rPr>
              <w:t xml:space="preserve">n </w:t>
            </w:r>
            <w:r w:rsidR="003E054A" w:rsidRPr="00D015A1">
              <w:rPr>
                <w:rFonts w:cs="Arial"/>
              </w:rPr>
              <w:t>het desbetreffende artikel in de Wet kwaliteit SO en VSO</w:t>
            </w:r>
            <w:r w:rsidR="0022793C" w:rsidRPr="00D015A1">
              <w:rPr>
                <w:rFonts w:cs="Arial"/>
              </w:rPr>
              <w:t xml:space="preserve"> voor zover het betrokken</w:t>
            </w:r>
            <w:r w:rsidR="00A44FA0" w:rsidRPr="00D015A1">
              <w:rPr>
                <w:rFonts w:cs="Arial"/>
              </w:rPr>
              <w:t xml:space="preserve"> overleg niet besluit deze </w:t>
            </w:r>
            <w:r w:rsidR="0022793C" w:rsidRPr="00D015A1">
              <w:rPr>
                <w:rFonts w:cs="Arial"/>
              </w:rPr>
              <w:t>aangeleg</w:t>
            </w:r>
            <w:r w:rsidR="00A44FA0" w:rsidRPr="00D015A1">
              <w:rPr>
                <w:rFonts w:cs="Arial"/>
              </w:rPr>
              <w:t xml:space="preserve">enheid ter behandeling aan het </w:t>
            </w:r>
            <w:r w:rsidR="00A44FA0" w:rsidRPr="00D015A1">
              <w:rPr>
                <w:rFonts w:cs="Arial"/>
              </w:rPr>
              <w:tab/>
            </w:r>
            <w:r w:rsidR="0022793C" w:rsidRPr="00D015A1">
              <w:rPr>
                <w:rFonts w:cs="Arial"/>
              </w:rPr>
              <w:t>personeelsdeel van de MR</w:t>
            </w:r>
            <w:r w:rsidR="00A44FA0" w:rsidRPr="00D015A1">
              <w:rPr>
                <w:rFonts w:cs="Arial"/>
              </w:rPr>
              <w:t xml:space="preserve"> </w:t>
            </w:r>
            <w:r w:rsidR="0022793C" w:rsidRPr="00D015A1">
              <w:rPr>
                <w:rFonts w:cs="Arial"/>
              </w:rPr>
              <w:t>over te laten;</w:t>
            </w:r>
          </w:p>
          <w:p w14:paraId="1259B3E2" w14:textId="77777777" w:rsidR="0022793C" w:rsidRPr="00D015A1" w:rsidRDefault="0022793C" w:rsidP="006562E2">
            <w:pPr>
              <w:ind w:left="340" w:hanging="340"/>
              <w:rPr>
                <w:rFonts w:cs="Arial"/>
              </w:rPr>
            </w:pPr>
            <w:r w:rsidRPr="00D015A1">
              <w:rPr>
                <w:rFonts w:cs="Arial"/>
              </w:rPr>
              <w:t xml:space="preserve">2. </w:t>
            </w:r>
            <w:r w:rsidR="00A44FA0" w:rsidRPr="00D015A1">
              <w:rPr>
                <w:rFonts w:cs="Arial"/>
              </w:rPr>
              <w:tab/>
            </w:r>
            <w:r w:rsidRPr="00D015A1">
              <w:rPr>
                <w:rFonts w:cs="Arial"/>
              </w:rPr>
              <w:t>De be</w:t>
            </w:r>
            <w:r w:rsidR="00786B62" w:rsidRPr="00D015A1">
              <w:rPr>
                <w:rFonts w:cs="Arial"/>
              </w:rPr>
              <w:t xml:space="preserve">voegdheden van het deel van de </w:t>
            </w:r>
            <w:r w:rsidRPr="00D015A1">
              <w:rPr>
                <w:rFonts w:cs="Arial"/>
              </w:rPr>
              <w:t xml:space="preserve">MR dat uit en door het </w:t>
            </w:r>
          </w:p>
          <w:p w14:paraId="1656A551" w14:textId="77777777" w:rsidR="0022793C" w:rsidRPr="00D015A1" w:rsidRDefault="0022793C" w:rsidP="006562E2">
            <w:pPr>
              <w:ind w:left="340" w:hanging="340"/>
              <w:rPr>
                <w:rFonts w:cs="Arial"/>
              </w:rPr>
            </w:pPr>
            <w:r w:rsidRPr="00D015A1">
              <w:rPr>
                <w:rFonts w:cs="Arial"/>
              </w:rPr>
              <w:tab/>
              <w:t xml:space="preserve">personeel is gekozen, zijn niet van toepassing, voor zover de </w:t>
            </w:r>
            <w:r w:rsidRPr="00D015A1">
              <w:rPr>
                <w:rFonts w:cs="Arial"/>
              </w:rPr>
              <w:tab/>
            </w:r>
          </w:p>
          <w:p w14:paraId="1510E174" w14:textId="77777777" w:rsidR="0022793C" w:rsidRPr="00D015A1" w:rsidRDefault="0022793C" w:rsidP="006562E2">
            <w:pPr>
              <w:ind w:left="340" w:hanging="340"/>
              <w:rPr>
                <w:rFonts w:cs="Arial"/>
              </w:rPr>
            </w:pPr>
            <w:r w:rsidRPr="00D015A1">
              <w:rPr>
                <w:rFonts w:cs="Arial"/>
              </w:rPr>
              <w:tab/>
              <w:t xml:space="preserve">desbetreffende aangelegenheid reeds inhoudelijk is geregeld in een </w:t>
            </w:r>
          </w:p>
          <w:p w14:paraId="43A5EE7D" w14:textId="77777777" w:rsidR="0022793C" w:rsidRPr="00D015A1" w:rsidRDefault="0022793C" w:rsidP="006562E2">
            <w:pPr>
              <w:ind w:left="340" w:hanging="340"/>
              <w:rPr>
                <w:rFonts w:cs="Arial"/>
              </w:rPr>
            </w:pPr>
            <w:r w:rsidRPr="00D015A1">
              <w:rPr>
                <w:rFonts w:cs="Arial"/>
              </w:rPr>
              <w:tab/>
              <w:t xml:space="preserve">collectieve arbeidsovereenkomst. </w:t>
            </w:r>
          </w:p>
          <w:tbl>
            <w:tblPr>
              <w:tblW w:w="9013" w:type="dxa"/>
              <w:tblLayout w:type="fixed"/>
              <w:tblLook w:val="01E0" w:firstRow="1" w:lastRow="1" w:firstColumn="1" w:lastColumn="1" w:noHBand="0" w:noVBand="0"/>
            </w:tblPr>
            <w:tblGrid>
              <w:gridCol w:w="1604"/>
              <w:gridCol w:w="7409"/>
            </w:tblGrid>
            <w:tr w:rsidR="00D015A1" w:rsidRPr="00D015A1" w14:paraId="0014541F" w14:textId="77777777" w:rsidTr="00A44FA0">
              <w:trPr>
                <w:trHeight w:val="80"/>
              </w:trPr>
              <w:tc>
                <w:tcPr>
                  <w:tcW w:w="1604" w:type="dxa"/>
                </w:tcPr>
                <w:p w14:paraId="4FBB18F6" w14:textId="77777777" w:rsidR="0022793C" w:rsidRPr="00D015A1" w:rsidRDefault="0022793C" w:rsidP="00792356">
                  <w:pPr>
                    <w:pStyle w:val="bodytext"/>
                    <w:spacing w:before="100" w:beforeAutospacing="1" w:after="100" w:afterAutospacing="1"/>
                    <w:ind w:firstLine="340"/>
                    <w:rPr>
                      <w:rStyle w:val="Zwaar"/>
                      <w:rFonts w:cs="Arial"/>
                      <w:b w:val="0"/>
                      <w:i/>
                      <w:sz w:val="18"/>
                      <w:szCs w:val="18"/>
                      <w:lang w:val="nl-NL"/>
                    </w:rPr>
                  </w:pPr>
                </w:p>
              </w:tc>
              <w:tc>
                <w:tcPr>
                  <w:tcW w:w="7409" w:type="dxa"/>
                </w:tcPr>
                <w:p w14:paraId="57B97041" w14:textId="77777777" w:rsidR="0022793C" w:rsidRPr="00D015A1" w:rsidRDefault="0022793C" w:rsidP="00792356">
                  <w:pPr>
                    <w:ind w:firstLine="340"/>
                  </w:pPr>
                </w:p>
              </w:tc>
            </w:tr>
          </w:tbl>
          <w:p w14:paraId="26EBC8F5" w14:textId="77777777" w:rsidR="00EB513E" w:rsidRPr="00D015A1" w:rsidRDefault="00EB513E" w:rsidP="00792356">
            <w:pPr>
              <w:ind w:firstLine="340"/>
            </w:pPr>
          </w:p>
        </w:tc>
      </w:tr>
      <w:tr w:rsidR="00A44FA0" w:rsidRPr="00EF499D" w14:paraId="0B04BEB0" w14:textId="77777777" w:rsidTr="00915D84">
        <w:trPr>
          <w:trHeight w:val="80"/>
        </w:trPr>
        <w:tc>
          <w:tcPr>
            <w:tcW w:w="1668" w:type="dxa"/>
          </w:tcPr>
          <w:p w14:paraId="306240C6" w14:textId="77777777" w:rsidR="00A44FA0" w:rsidRPr="00563547" w:rsidRDefault="00A44FA0" w:rsidP="006562E2">
            <w:pPr>
              <w:pStyle w:val="bodytext"/>
              <w:spacing w:before="100" w:beforeAutospacing="1" w:after="100" w:afterAutospacing="1"/>
              <w:rPr>
                <w:rStyle w:val="Zwaar"/>
                <w:rFonts w:cs="Arial"/>
                <w:b w:val="0"/>
                <w:i/>
                <w:color w:val="808080"/>
                <w:sz w:val="18"/>
                <w:szCs w:val="18"/>
                <w:lang w:val="nl-NL"/>
              </w:rPr>
            </w:pPr>
          </w:p>
        </w:tc>
        <w:tc>
          <w:tcPr>
            <w:tcW w:w="7537" w:type="dxa"/>
          </w:tcPr>
          <w:p w14:paraId="445BA639" w14:textId="77777777" w:rsidR="00A44FA0" w:rsidRDefault="00A44FA0" w:rsidP="0022793C">
            <w:pPr>
              <w:rPr>
                <w:rFonts w:cs="Arial"/>
                <w:color w:val="000000"/>
              </w:rPr>
            </w:pPr>
          </w:p>
        </w:tc>
      </w:tr>
    </w:tbl>
    <w:p w14:paraId="50142194" w14:textId="77777777" w:rsidR="00D12325" w:rsidRPr="00EF499D" w:rsidRDefault="00D12325">
      <w:pPr>
        <w:rPr>
          <w:b/>
          <w:color w:val="000000"/>
        </w:rPr>
      </w:pPr>
      <w:r w:rsidRPr="00EF499D">
        <w:rPr>
          <w:b/>
          <w:color w:val="000000"/>
        </w:rPr>
        <w:t>Artikel</w:t>
      </w:r>
      <w:r w:rsidR="00AD05F5">
        <w:rPr>
          <w:b/>
          <w:color w:val="000000"/>
        </w:rPr>
        <w:t xml:space="preserve"> 26   </w:t>
      </w:r>
      <w:r w:rsidRPr="00EF499D">
        <w:rPr>
          <w:b/>
          <w:color w:val="000000"/>
        </w:rPr>
        <w:t>Termijnen</w:t>
      </w:r>
    </w:p>
    <w:p w14:paraId="2F591B16" w14:textId="77777777" w:rsidR="00D12325" w:rsidRPr="00EF499D" w:rsidRDefault="00D12325">
      <w:pPr>
        <w:rPr>
          <w:b/>
          <w:color w:val="000000"/>
        </w:rPr>
      </w:pPr>
    </w:p>
    <w:tbl>
      <w:tblPr>
        <w:tblW w:w="9077" w:type="dxa"/>
        <w:tblLook w:val="01E0" w:firstRow="1" w:lastRow="1" w:firstColumn="1" w:lastColumn="1" w:noHBand="0" w:noVBand="0"/>
      </w:tblPr>
      <w:tblGrid>
        <w:gridCol w:w="1668"/>
        <w:gridCol w:w="7409"/>
      </w:tblGrid>
      <w:tr w:rsidR="00D12325" w:rsidRPr="00EF499D" w14:paraId="6657746E" w14:textId="77777777" w:rsidTr="00915D84">
        <w:trPr>
          <w:trHeight w:val="80"/>
        </w:trPr>
        <w:tc>
          <w:tcPr>
            <w:tcW w:w="1668" w:type="dxa"/>
          </w:tcPr>
          <w:p w14:paraId="0870D930" w14:textId="77777777" w:rsidR="0065236E" w:rsidRPr="00D015A1" w:rsidRDefault="0065236E">
            <w:pPr>
              <w:pStyle w:val="bodytext"/>
              <w:spacing w:before="100" w:beforeAutospacing="1" w:after="100" w:afterAutospacing="1"/>
              <w:rPr>
                <w:rStyle w:val="Zwaar"/>
                <w:rFonts w:cs="Arial"/>
                <w:b w:val="0"/>
                <w:i/>
                <w:sz w:val="18"/>
                <w:szCs w:val="18"/>
                <w:lang w:val="nl-NL"/>
              </w:rPr>
            </w:pPr>
            <w:r w:rsidRPr="00D015A1">
              <w:rPr>
                <w:rStyle w:val="Zwaar"/>
                <w:rFonts w:cs="Arial"/>
                <w:b w:val="0"/>
                <w:i/>
                <w:sz w:val="18"/>
                <w:szCs w:val="18"/>
                <w:lang w:val="nl-NL"/>
              </w:rPr>
              <w:t>Termijnen</w:t>
            </w:r>
          </w:p>
          <w:p w14:paraId="6C48B0C5" w14:textId="77777777" w:rsidR="00D12325" w:rsidRPr="00D015A1" w:rsidRDefault="00D12325">
            <w:pPr>
              <w:pStyle w:val="bodytext"/>
              <w:spacing w:before="100" w:beforeAutospacing="1" w:after="100" w:afterAutospacing="1"/>
              <w:rPr>
                <w:rStyle w:val="Zwaar"/>
                <w:rFonts w:cs="Arial"/>
                <w:b w:val="0"/>
                <w:sz w:val="20"/>
                <w:lang w:val="nl-NL"/>
              </w:rPr>
            </w:pPr>
          </w:p>
        </w:tc>
        <w:tc>
          <w:tcPr>
            <w:tcW w:w="7409" w:type="dxa"/>
          </w:tcPr>
          <w:p w14:paraId="3BB26775" w14:textId="77777777" w:rsidR="0065236E" w:rsidRDefault="00D12325" w:rsidP="006562E2">
            <w:pPr>
              <w:ind w:left="340" w:hanging="340"/>
              <w:rPr>
                <w:color w:val="000000"/>
              </w:rPr>
            </w:pPr>
            <w:r w:rsidRPr="00EF499D">
              <w:rPr>
                <w:color w:val="000000"/>
              </w:rPr>
              <w:t>1.</w:t>
            </w:r>
            <w:r w:rsidRPr="00EF499D">
              <w:rPr>
                <w:color w:val="000000"/>
              </w:rPr>
              <w:tab/>
            </w:r>
            <w:r w:rsidR="0065236E">
              <w:rPr>
                <w:color w:val="000000"/>
              </w:rPr>
              <w:t>De termijnen zoals opgenomen in art. 4 lid 3 t/m 5 van het M</w:t>
            </w:r>
            <w:r w:rsidR="00124D5F">
              <w:rPr>
                <w:color w:val="000000"/>
              </w:rPr>
              <w:t>e</w:t>
            </w:r>
            <w:r w:rsidR="00A44FA0">
              <w:rPr>
                <w:color w:val="000000"/>
              </w:rPr>
              <w:t>de</w:t>
            </w:r>
            <w:r w:rsidR="00124D5F">
              <w:rPr>
                <w:color w:val="000000"/>
              </w:rPr>
              <w:t xml:space="preserve">zeggenschapsstatuut </w:t>
            </w:r>
            <w:proofErr w:type="spellStart"/>
            <w:r w:rsidR="00A44FA0">
              <w:rPr>
                <w:color w:val="000000"/>
              </w:rPr>
              <w:t>NoorderBasis</w:t>
            </w:r>
            <w:proofErr w:type="spellEnd"/>
            <w:r w:rsidR="00124D5F">
              <w:rPr>
                <w:color w:val="000000"/>
              </w:rPr>
              <w:t xml:space="preserve"> </w:t>
            </w:r>
            <w:r w:rsidR="0065236E">
              <w:rPr>
                <w:color w:val="000000"/>
              </w:rPr>
              <w:t>zijn onverkort van toepassing;</w:t>
            </w:r>
          </w:p>
          <w:p w14:paraId="4637D0F0" w14:textId="77777777" w:rsidR="00D12325" w:rsidRPr="00EF499D" w:rsidRDefault="0065236E" w:rsidP="006562E2">
            <w:pPr>
              <w:ind w:left="340" w:hanging="340"/>
              <w:rPr>
                <w:rFonts w:cs="Arial"/>
                <w:color w:val="000000"/>
              </w:rPr>
            </w:pPr>
            <w:r>
              <w:rPr>
                <w:color w:val="000000"/>
              </w:rPr>
              <w:t xml:space="preserve">2. </w:t>
            </w:r>
            <w:r w:rsidR="00915D84">
              <w:rPr>
                <w:color w:val="000000"/>
              </w:rPr>
              <w:tab/>
            </w:r>
            <w:r w:rsidR="00786B62">
              <w:rPr>
                <w:color w:val="000000"/>
              </w:rPr>
              <w:t>De schoolleiding</w:t>
            </w:r>
            <w:r w:rsidR="00D12325" w:rsidRPr="00EF499D">
              <w:rPr>
                <w:color w:val="000000"/>
              </w:rPr>
              <w:t xml:space="preserve"> stelt de (ge</w:t>
            </w:r>
            <w:r w:rsidR="00786B62">
              <w:rPr>
                <w:color w:val="000000"/>
              </w:rPr>
              <w:t xml:space="preserve">leding van de) </w:t>
            </w:r>
            <w:r w:rsidR="00A44FA0">
              <w:rPr>
                <w:color w:val="000000"/>
              </w:rPr>
              <w:t xml:space="preserve">MR een termijn </w:t>
            </w:r>
            <w:r w:rsidR="00D12325" w:rsidRPr="00EF499D">
              <w:rPr>
                <w:color w:val="000000"/>
              </w:rPr>
              <w:t>van </w:t>
            </w:r>
            <w:r w:rsidR="00431497">
              <w:rPr>
                <w:color w:val="000000"/>
              </w:rPr>
              <w:t>6 weken</w:t>
            </w:r>
            <w:r w:rsidR="000D235E" w:rsidRPr="00EF499D">
              <w:rPr>
                <w:color w:val="000000"/>
              </w:rPr>
              <w:t xml:space="preserve"> </w:t>
            </w:r>
            <w:r w:rsidR="00D12325" w:rsidRPr="00EF499D">
              <w:rPr>
                <w:color w:val="000000"/>
              </w:rPr>
              <w:t>waarbinne</w:t>
            </w:r>
            <w:r w:rsidR="00A44FA0">
              <w:rPr>
                <w:color w:val="000000"/>
              </w:rPr>
              <w:t xml:space="preserve">n een </w:t>
            </w:r>
            <w:r w:rsidR="00615A3D">
              <w:rPr>
                <w:color w:val="000000"/>
              </w:rPr>
              <w:t>schriftelijk</w:t>
            </w:r>
            <w:r w:rsidR="00A44FA0">
              <w:rPr>
                <w:color w:val="000000"/>
              </w:rPr>
              <w:t xml:space="preserve"> standpunt </w:t>
            </w:r>
            <w:r w:rsidR="00D12325" w:rsidRPr="00EF499D">
              <w:rPr>
                <w:color w:val="000000"/>
              </w:rPr>
              <w:t>uitgebracht dient te</w:t>
            </w:r>
            <w:r w:rsidR="00A44FA0">
              <w:rPr>
                <w:color w:val="000000"/>
              </w:rPr>
              <w:tab/>
            </w:r>
            <w:r w:rsidR="00D12325" w:rsidRPr="00EF499D">
              <w:rPr>
                <w:color w:val="000000"/>
              </w:rPr>
              <w:t xml:space="preserve"> zijn over de voorgenomen besluiten met</w:t>
            </w:r>
            <w:r w:rsidR="00915D84">
              <w:rPr>
                <w:color w:val="000000"/>
              </w:rPr>
              <w:t xml:space="preserve"> </w:t>
            </w:r>
            <w:r w:rsidR="00D12325" w:rsidRPr="00EF499D">
              <w:rPr>
                <w:color w:val="000000"/>
              </w:rPr>
              <w:t>betrekking tot een aangelegenheid als bedoeld in de artikelen 21</w:t>
            </w:r>
            <w:r w:rsidR="00915D84">
              <w:rPr>
                <w:color w:val="000000"/>
              </w:rPr>
              <w:t xml:space="preserve"> t/m 24 van dit </w:t>
            </w:r>
            <w:r w:rsidR="00D12325" w:rsidRPr="00EF499D">
              <w:rPr>
                <w:color w:val="000000"/>
              </w:rPr>
              <w:t>reglement</w:t>
            </w:r>
            <w:r w:rsidR="00124D5F">
              <w:rPr>
                <w:color w:val="000000"/>
              </w:rPr>
              <w:t>;</w:t>
            </w:r>
          </w:p>
        </w:tc>
      </w:tr>
      <w:tr w:rsidR="00D12325" w:rsidRPr="00EF499D" w14:paraId="56CE3AFB" w14:textId="77777777" w:rsidTr="006562E2">
        <w:trPr>
          <w:trHeight w:val="2092"/>
        </w:trPr>
        <w:tc>
          <w:tcPr>
            <w:tcW w:w="1668" w:type="dxa"/>
          </w:tcPr>
          <w:p w14:paraId="441A99B8" w14:textId="77777777" w:rsidR="00D12325" w:rsidRPr="00D015A1" w:rsidRDefault="00D12325">
            <w:pPr>
              <w:pStyle w:val="bodytext"/>
              <w:spacing w:before="100" w:beforeAutospacing="1" w:after="100" w:afterAutospacing="1"/>
              <w:rPr>
                <w:rStyle w:val="Zwaar"/>
                <w:rFonts w:cs="Arial"/>
                <w:b w:val="0"/>
                <w:i/>
                <w:sz w:val="18"/>
                <w:szCs w:val="18"/>
                <w:lang w:val="nl-NL"/>
              </w:rPr>
            </w:pPr>
            <w:r w:rsidRPr="00D015A1">
              <w:rPr>
                <w:rStyle w:val="Zwaar"/>
                <w:rFonts w:cs="Arial"/>
                <w:b w:val="0"/>
                <w:i/>
                <w:sz w:val="18"/>
                <w:szCs w:val="18"/>
                <w:lang w:val="nl-NL"/>
              </w:rPr>
              <w:t>Verlengen</w:t>
            </w:r>
          </w:p>
        </w:tc>
        <w:tc>
          <w:tcPr>
            <w:tcW w:w="7409" w:type="dxa"/>
          </w:tcPr>
          <w:p w14:paraId="4B88080D" w14:textId="77777777" w:rsidR="00124D5F" w:rsidRPr="00915D84" w:rsidRDefault="0065236E" w:rsidP="006562E2">
            <w:pPr>
              <w:ind w:left="340" w:hanging="340"/>
              <w:rPr>
                <w:color w:val="000000"/>
              </w:rPr>
            </w:pPr>
            <w:r>
              <w:rPr>
                <w:color w:val="000000"/>
              </w:rPr>
              <w:t xml:space="preserve">3. </w:t>
            </w:r>
            <w:r w:rsidR="00D12325" w:rsidRPr="00EF499D">
              <w:rPr>
                <w:color w:val="000000"/>
              </w:rPr>
              <w:tab/>
              <w:t xml:space="preserve">De in het </w:t>
            </w:r>
            <w:r>
              <w:rPr>
                <w:color w:val="000000"/>
              </w:rPr>
              <w:t>tweede</w:t>
            </w:r>
            <w:r w:rsidR="00D12325" w:rsidRPr="00EF499D">
              <w:rPr>
                <w:color w:val="000000"/>
              </w:rPr>
              <w:t xml:space="preserve"> lid bedoelde termijn kan door </w:t>
            </w:r>
            <w:r w:rsidR="00786B62">
              <w:rPr>
                <w:color w:val="000000"/>
              </w:rPr>
              <w:t xml:space="preserve">de schoolleiding </w:t>
            </w:r>
            <w:r w:rsidR="00D12325" w:rsidRPr="00EF499D">
              <w:rPr>
                <w:color w:val="000000"/>
              </w:rPr>
              <w:t>per geval,</w:t>
            </w:r>
            <w:r w:rsidR="00786B62">
              <w:rPr>
                <w:color w:val="000000"/>
              </w:rPr>
              <w:t xml:space="preserve"> op gemotiveerd verzoek van de </w:t>
            </w:r>
            <w:r w:rsidR="00D12325" w:rsidRPr="00EF499D">
              <w:rPr>
                <w:color w:val="000000"/>
              </w:rPr>
              <w:t>MR dan wel die</w:t>
            </w:r>
            <w:r w:rsidR="00915D84">
              <w:rPr>
                <w:color w:val="000000"/>
              </w:rPr>
              <w:t xml:space="preserve"> </w:t>
            </w:r>
            <w:r w:rsidR="00786B62">
              <w:rPr>
                <w:color w:val="000000"/>
              </w:rPr>
              <w:t xml:space="preserve">geleding van de </w:t>
            </w:r>
            <w:r w:rsidR="00D12325" w:rsidRPr="00EF499D">
              <w:rPr>
                <w:color w:val="000000"/>
              </w:rPr>
              <w:t>MR die het aangaat, worden verlengd.</w:t>
            </w:r>
            <w:r w:rsidR="008C0D13" w:rsidRPr="00EF499D">
              <w:rPr>
                <w:color w:val="000000"/>
              </w:rPr>
              <w:t xml:space="preserve"> </w:t>
            </w:r>
            <w:r w:rsidR="008C0D13" w:rsidRPr="00EF499D">
              <w:rPr>
                <w:rFonts w:cs="Arial"/>
                <w:color w:val="000000"/>
              </w:rPr>
              <w:t xml:space="preserve">Tenzij zwaarwegende argumenten zich daartegen verzetten stemt </w:t>
            </w:r>
            <w:r w:rsidR="00786B62">
              <w:rPr>
                <w:rFonts w:cs="Arial"/>
                <w:color w:val="000000"/>
              </w:rPr>
              <w:t>de schoolleiding</w:t>
            </w:r>
            <w:r w:rsidR="00915D84">
              <w:rPr>
                <w:rFonts w:cs="Arial"/>
                <w:color w:val="000000"/>
              </w:rPr>
              <w:t xml:space="preserve"> </w:t>
            </w:r>
            <w:r w:rsidR="008C0D13" w:rsidRPr="00EF499D">
              <w:rPr>
                <w:rFonts w:cs="Arial"/>
                <w:color w:val="000000"/>
              </w:rPr>
              <w:t>daar mee in</w:t>
            </w:r>
            <w:r w:rsidR="00124D5F">
              <w:rPr>
                <w:rFonts w:cs="Arial"/>
                <w:color w:val="000000"/>
              </w:rPr>
              <w:t>;</w:t>
            </w:r>
          </w:p>
          <w:p w14:paraId="3CA9BD41" w14:textId="77777777" w:rsidR="00124D5F" w:rsidRPr="00124D5F" w:rsidRDefault="0065236E" w:rsidP="006562E2">
            <w:pPr>
              <w:ind w:left="340" w:hanging="340"/>
              <w:rPr>
                <w:rFonts w:cs="Arial"/>
                <w:color w:val="000000"/>
              </w:rPr>
            </w:pPr>
            <w:r>
              <w:rPr>
                <w:rFonts w:cs="Arial"/>
                <w:color w:val="000000"/>
              </w:rPr>
              <w:t xml:space="preserve">4. </w:t>
            </w:r>
            <w:r w:rsidR="00915D84">
              <w:rPr>
                <w:rFonts w:cs="Arial"/>
                <w:color w:val="000000"/>
              </w:rPr>
              <w:tab/>
            </w:r>
            <w:r w:rsidR="00786B62">
              <w:rPr>
                <w:rFonts w:cs="Arial"/>
                <w:color w:val="000000"/>
              </w:rPr>
              <w:t>De schoolleiding</w:t>
            </w:r>
            <w:r>
              <w:rPr>
                <w:rFonts w:cs="Arial"/>
                <w:color w:val="000000"/>
              </w:rPr>
              <w:t xml:space="preserve"> deelt onverwijld schriftelijk mee of de termijn al dan niet wordt verlengd en indi</w:t>
            </w:r>
            <w:r w:rsidR="00915D84">
              <w:rPr>
                <w:rFonts w:cs="Arial"/>
                <w:color w:val="000000"/>
              </w:rPr>
              <w:t xml:space="preserve">en nodig voor welke termijn de </w:t>
            </w:r>
            <w:r>
              <w:rPr>
                <w:rFonts w:cs="Arial"/>
                <w:color w:val="000000"/>
              </w:rPr>
              <w:t xml:space="preserve">verlenging geldt. </w:t>
            </w:r>
          </w:p>
        </w:tc>
      </w:tr>
    </w:tbl>
    <w:p w14:paraId="40B99D41" w14:textId="77777777" w:rsidR="000D235E" w:rsidRDefault="000D235E">
      <w:pPr>
        <w:rPr>
          <w:color w:val="000000"/>
        </w:rPr>
      </w:pPr>
    </w:p>
    <w:p w14:paraId="2BD299EF" w14:textId="77777777" w:rsidR="0065236E" w:rsidRDefault="0065236E">
      <w:pPr>
        <w:rPr>
          <w:color w:val="000000"/>
        </w:rPr>
      </w:pPr>
    </w:p>
    <w:p w14:paraId="49683F10" w14:textId="77777777" w:rsidR="0065236E" w:rsidRDefault="0065236E">
      <w:pPr>
        <w:rPr>
          <w:color w:val="000000"/>
        </w:rPr>
      </w:pPr>
    </w:p>
    <w:p w14:paraId="3F482F77" w14:textId="77777777" w:rsidR="0065236E" w:rsidRDefault="0065236E">
      <w:pPr>
        <w:rPr>
          <w:color w:val="000000"/>
        </w:rPr>
      </w:pPr>
    </w:p>
    <w:p w14:paraId="4F51BC39" w14:textId="77777777" w:rsidR="0065236E" w:rsidRDefault="0065236E">
      <w:pPr>
        <w:rPr>
          <w:color w:val="000000"/>
        </w:rPr>
      </w:pPr>
    </w:p>
    <w:p w14:paraId="0DAEC84D" w14:textId="77777777" w:rsidR="0065236E" w:rsidRDefault="0065236E">
      <w:pPr>
        <w:rPr>
          <w:color w:val="000000"/>
        </w:rPr>
      </w:pPr>
    </w:p>
    <w:p w14:paraId="0546F38A" w14:textId="77777777" w:rsidR="0065236E" w:rsidRDefault="0065236E">
      <w:pPr>
        <w:rPr>
          <w:color w:val="000000"/>
        </w:rPr>
      </w:pPr>
    </w:p>
    <w:p w14:paraId="0DF9A624" w14:textId="77777777" w:rsidR="0065236E" w:rsidRDefault="0065236E">
      <w:pPr>
        <w:rPr>
          <w:color w:val="000000"/>
        </w:rPr>
      </w:pPr>
    </w:p>
    <w:p w14:paraId="3D675E9D" w14:textId="77777777" w:rsidR="0065236E" w:rsidRDefault="0065236E">
      <w:pPr>
        <w:rPr>
          <w:color w:val="000000"/>
        </w:rPr>
      </w:pPr>
    </w:p>
    <w:p w14:paraId="41A574F7" w14:textId="77777777" w:rsidR="0065236E" w:rsidRDefault="0065236E">
      <w:pPr>
        <w:rPr>
          <w:color w:val="000000"/>
        </w:rPr>
      </w:pPr>
    </w:p>
    <w:p w14:paraId="03850FF6" w14:textId="77777777" w:rsidR="0065236E" w:rsidRDefault="0065236E">
      <w:pPr>
        <w:rPr>
          <w:color w:val="000000"/>
        </w:rPr>
      </w:pPr>
    </w:p>
    <w:p w14:paraId="22C1F6E2" w14:textId="77777777" w:rsidR="0065236E" w:rsidRDefault="0065236E">
      <w:pPr>
        <w:rPr>
          <w:color w:val="000000"/>
        </w:rPr>
      </w:pPr>
    </w:p>
    <w:p w14:paraId="0628FD85" w14:textId="77777777" w:rsidR="0065236E" w:rsidRDefault="0065236E">
      <w:pPr>
        <w:rPr>
          <w:color w:val="000000"/>
        </w:rPr>
      </w:pPr>
    </w:p>
    <w:p w14:paraId="6D927A61" w14:textId="77777777" w:rsidR="0065236E" w:rsidRDefault="0065236E">
      <w:pPr>
        <w:rPr>
          <w:color w:val="000000"/>
        </w:rPr>
      </w:pPr>
    </w:p>
    <w:p w14:paraId="276DDBBE" w14:textId="77777777" w:rsidR="0065236E" w:rsidRDefault="0065236E">
      <w:pPr>
        <w:rPr>
          <w:color w:val="000000"/>
        </w:rPr>
      </w:pPr>
    </w:p>
    <w:p w14:paraId="3C93CF48" w14:textId="77777777" w:rsidR="0065236E" w:rsidRDefault="0065236E">
      <w:pPr>
        <w:rPr>
          <w:color w:val="000000"/>
        </w:rPr>
      </w:pPr>
    </w:p>
    <w:p w14:paraId="0D83CD09" w14:textId="77777777" w:rsidR="0065236E" w:rsidRDefault="0065236E">
      <w:pPr>
        <w:rPr>
          <w:color w:val="000000"/>
        </w:rPr>
      </w:pPr>
    </w:p>
    <w:p w14:paraId="145D7783" w14:textId="77777777" w:rsidR="0065236E" w:rsidRDefault="0065236E">
      <w:pPr>
        <w:rPr>
          <w:color w:val="000000"/>
        </w:rPr>
      </w:pPr>
    </w:p>
    <w:p w14:paraId="60BE9AA1" w14:textId="77777777" w:rsidR="0065236E" w:rsidRDefault="0065236E">
      <w:pPr>
        <w:rPr>
          <w:color w:val="000000"/>
        </w:rPr>
      </w:pPr>
    </w:p>
    <w:p w14:paraId="0B3EFB9E" w14:textId="77777777" w:rsidR="00D12325" w:rsidRPr="00915D84" w:rsidRDefault="00D12325">
      <w:pPr>
        <w:rPr>
          <w:b/>
          <w:color w:val="000000"/>
          <w:sz w:val="24"/>
          <w:szCs w:val="24"/>
        </w:rPr>
      </w:pPr>
      <w:bookmarkStart w:id="2" w:name="_Toc153347684"/>
      <w:r w:rsidRPr="00915D84">
        <w:rPr>
          <w:b/>
          <w:color w:val="000000"/>
          <w:sz w:val="24"/>
          <w:szCs w:val="24"/>
        </w:rPr>
        <w:lastRenderedPageBreak/>
        <w:t xml:space="preserve">Hoofdstuk 6    </w:t>
      </w:r>
      <w:r w:rsidR="00786B62">
        <w:rPr>
          <w:b/>
          <w:color w:val="000000"/>
          <w:sz w:val="24"/>
          <w:szCs w:val="24"/>
        </w:rPr>
        <w:t xml:space="preserve">Inrichting en werkwijze </w:t>
      </w:r>
      <w:r w:rsidRPr="00915D84">
        <w:rPr>
          <w:b/>
          <w:color w:val="000000"/>
          <w:sz w:val="24"/>
          <w:szCs w:val="24"/>
        </w:rPr>
        <w:t>MR</w:t>
      </w:r>
    </w:p>
    <w:p w14:paraId="0A4789CF" w14:textId="77777777" w:rsidR="00D12325" w:rsidRPr="00EF499D" w:rsidRDefault="00D12325">
      <w:pPr>
        <w:rPr>
          <w:b/>
          <w:i/>
          <w:color w:val="000000"/>
        </w:rPr>
      </w:pPr>
    </w:p>
    <w:p w14:paraId="757E8085" w14:textId="77777777" w:rsidR="00D12325" w:rsidRPr="00EF499D" w:rsidRDefault="00D12325" w:rsidP="00915D84">
      <w:pPr>
        <w:tabs>
          <w:tab w:val="left" w:pos="1701"/>
        </w:tabs>
        <w:rPr>
          <w:color w:val="000000"/>
        </w:rPr>
      </w:pPr>
    </w:p>
    <w:p w14:paraId="1115629C" w14:textId="77777777" w:rsidR="00D12325" w:rsidRPr="00EF499D" w:rsidRDefault="00AD05F5">
      <w:pPr>
        <w:rPr>
          <w:b/>
          <w:color w:val="000000"/>
        </w:rPr>
      </w:pPr>
      <w:r>
        <w:rPr>
          <w:b/>
          <w:color w:val="000000"/>
        </w:rPr>
        <w:t xml:space="preserve">Artikel 27   </w:t>
      </w:r>
      <w:r w:rsidR="00D12325" w:rsidRPr="00EF499D">
        <w:rPr>
          <w:b/>
          <w:color w:val="000000"/>
        </w:rPr>
        <w:t xml:space="preserve">Verkiezing voorzitter en </w:t>
      </w:r>
      <w:r w:rsidR="00370B86" w:rsidRPr="00EF499D">
        <w:rPr>
          <w:b/>
          <w:color w:val="000000"/>
        </w:rPr>
        <w:t xml:space="preserve">plaatsvervangend </w:t>
      </w:r>
      <w:r w:rsidR="00D12325" w:rsidRPr="00EF499D">
        <w:rPr>
          <w:b/>
          <w:color w:val="000000"/>
        </w:rPr>
        <w:t>voorzitter</w:t>
      </w:r>
    </w:p>
    <w:p w14:paraId="7C74AA8C" w14:textId="77777777" w:rsidR="00D12325" w:rsidRPr="00EF499D" w:rsidRDefault="00D12325">
      <w:pPr>
        <w:rPr>
          <w:b/>
          <w:color w:val="000000"/>
        </w:rPr>
      </w:pP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380"/>
      </w:tblGrid>
      <w:tr w:rsidR="00D12325" w:rsidRPr="00EF499D" w14:paraId="1F8B085A" w14:textId="77777777" w:rsidTr="00915D84">
        <w:tc>
          <w:tcPr>
            <w:tcW w:w="1951" w:type="dxa"/>
            <w:tcBorders>
              <w:top w:val="nil"/>
              <w:left w:val="nil"/>
              <w:bottom w:val="nil"/>
              <w:right w:val="nil"/>
            </w:tcBorders>
          </w:tcPr>
          <w:p w14:paraId="22BFBFB0" w14:textId="77777777" w:rsidR="00D12325" w:rsidRPr="00D015A1" w:rsidRDefault="0065236E">
            <w:pPr>
              <w:rPr>
                <w:rFonts w:cs="Arial"/>
                <w:bCs/>
                <w:i/>
                <w:sz w:val="18"/>
                <w:szCs w:val="18"/>
              </w:rPr>
            </w:pPr>
            <w:r w:rsidRPr="00D015A1">
              <w:rPr>
                <w:rFonts w:cs="Arial"/>
                <w:bCs/>
                <w:i/>
                <w:sz w:val="18"/>
                <w:szCs w:val="18"/>
              </w:rPr>
              <w:t>Functies</w:t>
            </w:r>
          </w:p>
        </w:tc>
        <w:tc>
          <w:tcPr>
            <w:tcW w:w="7380" w:type="dxa"/>
            <w:tcBorders>
              <w:top w:val="nil"/>
              <w:left w:val="nil"/>
              <w:bottom w:val="nil"/>
              <w:right w:val="nil"/>
            </w:tcBorders>
          </w:tcPr>
          <w:p w14:paraId="31297C1C" w14:textId="77777777" w:rsidR="00D12325" w:rsidRPr="00786B62" w:rsidRDefault="00786B62" w:rsidP="006562E2">
            <w:pPr>
              <w:numPr>
                <w:ilvl w:val="0"/>
                <w:numId w:val="2"/>
              </w:numPr>
              <w:tabs>
                <w:tab w:val="clear" w:pos="720"/>
              </w:tabs>
              <w:ind w:left="340" w:hanging="340"/>
              <w:rPr>
                <w:rFonts w:cs="Arial"/>
                <w:color w:val="000000"/>
              </w:rPr>
            </w:pPr>
            <w:r>
              <w:rPr>
                <w:rFonts w:cs="Arial"/>
                <w:color w:val="000000"/>
              </w:rPr>
              <w:t xml:space="preserve">De </w:t>
            </w:r>
            <w:r w:rsidR="00D12325" w:rsidRPr="00EF499D">
              <w:rPr>
                <w:rFonts w:cs="Arial"/>
                <w:color w:val="000000"/>
              </w:rPr>
              <w:t>MR kiest uit zijn midden een voorzitter</w:t>
            </w:r>
            <w:r>
              <w:rPr>
                <w:rFonts w:cs="Arial"/>
                <w:color w:val="000000"/>
              </w:rPr>
              <w:t>, een secretaris</w:t>
            </w:r>
            <w:r w:rsidR="009A0DD7">
              <w:rPr>
                <w:rFonts w:cs="Arial"/>
                <w:color w:val="000000"/>
              </w:rPr>
              <w:t xml:space="preserve"> en </w:t>
            </w:r>
            <w:r w:rsidR="00D12325" w:rsidRPr="00EF499D">
              <w:rPr>
                <w:rFonts w:cs="Arial"/>
                <w:color w:val="000000"/>
              </w:rPr>
              <w:t xml:space="preserve">een </w:t>
            </w:r>
            <w:r w:rsidR="000D235E" w:rsidRPr="00EF499D">
              <w:rPr>
                <w:rFonts w:cs="Arial"/>
                <w:color w:val="000000"/>
              </w:rPr>
              <w:t>plaatsvervangend voo</w:t>
            </w:r>
            <w:r w:rsidR="00D12325" w:rsidRPr="00EF499D">
              <w:rPr>
                <w:rFonts w:cs="Arial"/>
                <w:color w:val="000000"/>
              </w:rPr>
              <w:t>rzitter.</w:t>
            </w:r>
          </w:p>
        </w:tc>
      </w:tr>
      <w:tr w:rsidR="00D12325" w:rsidRPr="00EF499D" w14:paraId="5BD29147" w14:textId="77777777" w:rsidTr="00915D84">
        <w:tc>
          <w:tcPr>
            <w:tcW w:w="1951" w:type="dxa"/>
            <w:tcBorders>
              <w:top w:val="nil"/>
              <w:left w:val="nil"/>
              <w:bottom w:val="nil"/>
              <w:right w:val="nil"/>
            </w:tcBorders>
          </w:tcPr>
          <w:p w14:paraId="33CC37CB" w14:textId="77777777" w:rsidR="00D12325" w:rsidRPr="00D015A1" w:rsidRDefault="0065236E">
            <w:pPr>
              <w:rPr>
                <w:rFonts w:cs="Arial"/>
                <w:bCs/>
                <w:i/>
                <w:sz w:val="18"/>
                <w:szCs w:val="18"/>
              </w:rPr>
            </w:pPr>
            <w:r w:rsidRPr="00D015A1">
              <w:rPr>
                <w:rFonts w:cs="Arial"/>
                <w:bCs/>
                <w:i/>
                <w:sz w:val="18"/>
                <w:szCs w:val="18"/>
              </w:rPr>
              <w:t>O</w:t>
            </w:r>
            <w:r w:rsidR="00D12325" w:rsidRPr="00D015A1">
              <w:rPr>
                <w:rFonts w:cs="Arial"/>
                <w:bCs/>
                <w:i/>
                <w:sz w:val="18"/>
                <w:szCs w:val="18"/>
              </w:rPr>
              <w:t>ptreden in rechte</w:t>
            </w:r>
          </w:p>
        </w:tc>
        <w:tc>
          <w:tcPr>
            <w:tcW w:w="7380" w:type="dxa"/>
            <w:tcBorders>
              <w:top w:val="nil"/>
              <w:left w:val="nil"/>
              <w:bottom w:val="nil"/>
              <w:right w:val="nil"/>
            </w:tcBorders>
          </w:tcPr>
          <w:p w14:paraId="3C852B15" w14:textId="77777777" w:rsidR="00D12325" w:rsidRPr="00EF499D" w:rsidRDefault="00D12325" w:rsidP="006562E2">
            <w:pPr>
              <w:numPr>
                <w:ilvl w:val="0"/>
                <w:numId w:val="2"/>
              </w:numPr>
              <w:tabs>
                <w:tab w:val="clear" w:pos="720"/>
              </w:tabs>
              <w:ind w:left="340" w:hanging="340"/>
              <w:rPr>
                <w:rFonts w:cs="Arial"/>
                <w:color w:val="000000"/>
              </w:rPr>
            </w:pPr>
            <w:r w:rsidRPr="00EF499D">
              <w:rPr>
                <w:rFonts w:cs="Arial"/>
                <w:color w:val="000000"/>
              </w:rPr>
              <w:t xml:space="preserve">De voorzitter, of bij diens verhindering de </w:t>
            </w:r>
            <w:r w:rsidR="000D235E" w:rsidRPr="00EF499D">
              <w:rPr>
                <w:rFonts w:cs="Arial"/>
                <w:color w:val="000000"/>
              </w:rPr>
              <w:t>plaatsvervangende v</w:t>
            </w:r>
            <w:r w:rsidR="00786B62">
              <w:rPr>
                <w:rFonts w:cs="Arial"/>
                <w:color w:val="000000"/>
              </w:rPr>
              <w:t xml:space="preserve">oorzitter, vertegenwoordigt de </w:t>
            </w:r>
            <w:r w:rsidRPr="00EF499D">
              <w:rPr>
                <w:rFonts w:cs="Arial"/>
                <w:color w:val="000000"/>
              </w:rPr>
              <w:t>MR in rechte.</w:t>
            </w:r>
          </w:p>
        </w:tc>
      </w:tr>
    </w:tbl>
    <w:p w14:paraId="381C4A07" w14:textId="77777777" w:rsidR="00D12325" w:rsidRPr="00EF499D" w:rsidRDefault="00D12325">
      <w:pPr>
        <w:rPr>
          <w:b/>
          <w:color w:val="000000"/>
        </w:rPr>
      </w:pPr>
    </w:p>
    <w:p w14:paraId="3050C456" w14:textId="77777777" w:rsidR="00D12325" w:rsidRPr="00EF499D" w:rsidRDefault="00D12325">
      <w:pPr>
        <w:rPr>
          <w:b/>
          <w:color w:val="000000"/>
        </w:rPr>
      </w:pPr>
    </w:p>
    <w:p w14:paraId="2588F042" w14:textId="77777777" w:rsidR="00D12325" w:rsidRPr="00EF499D" w:rsidRDefault="00D12325">
      <w:pPr>
        <w:rPr>
          <w:b/>
          <w:color w:val="000000"/>
        </w:rPr>
      </w:pPr>
      <w:r w:rsidRPr="00EF499D">
        <w:rPr>
          <w:b/>
          <w:color w:val="000000"/>
        </w:rPr>
        <w:t>Artikel</w:t>
      </w:r>
      <w:r w:rsidR="00AD05F5">
        <w:rPr>
          <w:b/>
          <w:color w:val="000000"/>
        </w:rPr>
        <w:t xml:space="preserve"> 28   </w:t>
      </w:r>
      <w:r w:rsidR="00786B62">
        <w:rPr>
          <w:b/>
          <w:color w:val="000000"/>
        </w:rPr>
        <w:t xml:space="preserve">Uitsluiting van leden van de </w:t>
      </w:r>
      <w:r w:rsidRPr="00EF499D">
        <w:rPr>
          <w:b/>
          <w:color w:val="000000"/>
        </w:rPr>
        <w:t>MR</w:t>
      </w:r>
    </w:p>
    <w:p w14:paraId="1175E5BA" w14:textId="77777777" w:rsidR="00D12325" w:rsidRPr="00D015A1" w:rsidRDefault="00D12325">
      <w:pPr>
        <w:rPr>
          <w:b/>
        </w:rPr>
      </w:pP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380"/>
      </w:tblGrid>
      <w:tr w:rsidR="00D015A1" w:rsidRPr="00D015A1" w14:paraId="3A5752DC" w14:textId="77777777" w:rsidTr="00915D84">
        <w:tc>
          <w:tcPr>
            <w:tcW w:w="1951" w:type="dxa"/>
            <w:tcBorders>
              <w:top w:val="nil"/>
              <w:left w:val="nil"/>
              <w:bottom w:val="nil"/>
              <w:right w:val="nil"/>
            </w:tcBorders>
          </w:tcPr>
          <w:p w14:paraId="72FACA90" w14:textId="77777777" w:rsidR="00D12325" w:rsidRPr="00D015A1" w:rsidRDefault="00D12325">
            <w:pPr>
              <w:rPr>
                <w:rFonts w:cs="Arial"/>
                <w:bCs/>
                <w:i/>
                <w:sz w:val="18"/>
                <w:szCs w:val="18"/>
              </w:rPr>
            </w:pPr>
            <w:r w:rsidRPr="00D015A1">
              <w:rPr>
                <w:rFonts w:cs="Arial"/>
                <w:bCs/>
                <w:i/>
                <w:sz w:val="18"/>
                <w:szCs w:val="18"/>
              </w:rPr>
              <w:t>Verplichting</w:t>
            </w:r>
          </w:p>
        </w:tc>
        <w:tc>
          <w:tcPr>
            <w:tcW w:w="7380" w:type="dxa"/>
            <w:tcBorders>
              <w:top w:val="nil"/>
              <w:left w:val="nil"/>
              <w:bottom w:val="nil"/>
              <w:right w:val="nil"/>
            </w:tcBorders>
          </w:tcPr>
          <w:p w14:paraId="1A39E6C8" w14:textId="77777777" w:rsidR="00D12325" w:rsidRPr="00D015A1" w:rsidRDefault="00786B62" w:rsidP="00615A3D">
            <w:pPr>
              <w:ind w:left="340" w:hanging="340"/>
              <w:rPr>
                <w:rFonts w:cs="Arial"/>
              </w:rPr>
            </w:pPr>
            <w:r w:rsidRPr="00D015A1">
              <w:rPr>
                <w:rFonts w:cs="Arial"/>
              </w:rPr>
              <w:t>1.</w:t>
            </w:r>
            <w:r w:rsidRPr="00D015A1">
              <w:rPr>
                <w:rFonts w:cs="Arial"/>
              </w:rPr>
              <w:tab/>
              <w:t xml:space="preserve">De leden van de </w:t>
            </w:r>
            <w:r w:rsidR="00D12325" w:rsidRPr="00D015A1">
              <w:rPr>
                <w:rFonts w:cs="Arial"/>
              </w:rPr>
              <w:t>MR komen de</w:t>
            </w:r>
            <w:r w:rsidR="00915D84" w:rsidRPr="00D015A1">
              <w:rPr>
                <w:rFonts w:cs="Arial"/>
              </w:rPr>
              <w:t xml:space="preserve"> uit het lidmaatschap </w:t>
            </w:r>
            <w:r w:rsidR="00D12325" w:rsidRPr="00D015A1">
              <w:rPr>
                <w:rFonts w:cs="Arial"/>
              </w:rPr>
              <w:t>voortvloeiende verplichting</w:t>
            </w:r>
            <w:r w:rsidR="00615A3D" w:rsidRPr="00D015A1">
              <w:rPr>
                <w:rFonts w:cs="Arial"/>
              </w:rPr>
              <w:t xml:space="preserve">en </w:t>
            </w:r>
            <w:r w:rsidR="00D12325" w:rsidRPr="00D015A1">
              <w:rPr>
                <w:rFonts w:cs="Arial"/>
              </w:rPr>
              <w:t>na.</w:t>
            </w:r>
          </w:p>
        </w:tc>
      </w:tr>
      <w:tr w:rsidR="00D12325" w:rsidRPr="00EF499D" w14:paraId="533D58D1" w14:textId="77777777" w:rsidTr="00915D84">
        <w:tc>
          <w:tcPr>
            <w:tcW w:w="1951" w:type="dxa"/>
            <w:tcBorders>
              <w:top w:val="nil"/>
              <w:left w:val="nil"/>
              <w:bottom w:val="nil"/>
              <w:right w:val="nil"/>
            </w:tcBorders>
          </w:tcPr>
          <w:p w14:paraId="43129159" w14:textId="77777777" w:rsidR="00D12325" w:rsidRPr="003E054A" w:rsidRDefault="00D12325">
            <w:pPr>
              <w:rPr>
                <w:rFonts w:cs="Arial"/>
                <w:bCs/>
                <w:i/>
                <w:sz w:val="18"/>
                <w:szCs w:val="18"/>
              </w:rPr>
            </w:pPr>
            <w:r w:rsidRPr="003E054A">
              <w:rPr>
                <w:rFonts w:cs="Arial"/>
                <w:bCs/>
                <w:i/>
                <w:sz w:val="18"/>
                <w:szCs w:val="18"/>
              </w:rPr>
              <w:t>Nalatigheid</w:t>
            </w:r>
          </w:p>
        </w:tc>
        <w:tc>
          <w:tcPr>
            <w:tcW w:w="7380" w:type="dxa"/>
            <w:tcBorders>
              <w:top w:val="nil"/>
              <w:left w:val="nil"/>
              <w:bottom w:val="nil"/>
              <w:right w:val="nil"/>
            </w:tcBorders>
          </w:tcPr>
          <w:p w14:paraId="3A5ECB7D" w14:textId="77777777" w:rsidR="00D12325" w:rsidRPr="003E054A" w:rsidRDefault="00D12325" w:rsidP="006562E2">
            <w:pPr>
              <w:ind w:left="340" w:hanging="340"/>
              <w:rPr>
                <w:rFonts w:cs="Arial"/>
              </w:rPr>
            </w:pPr>
            <w:r w:rsidRPr="003E054A">
              <w:rPr>
                <w:rFonts w:cs="Arial"/>
              </w:rPr>
              <w:t xml:space="preserve">2. </w:t>
            </w:r>
            <w:r w:rsidR="00915D84" w:rsidRPr="003E054A">
              <w:rPr>
                <w:rFonts w:cs="Arial"/>
              </w:rPr>
              <w:tab/>
            </w:r>
            <w:r w:rsidR="00786B62" w:rsidRPr="003E054A">
              <w:rPr>
                <w:rFonts w:cs="Arial"/>
              </w:rPr>
              <w:t xml:space="preserve">De </w:t>
            </w:r>
            <w:r w:rsidRPr="003E054A">
              <w:rPr>
                <w:rFonts w:cs="Arial"/>
              </w:rPr>
              <w:t>MR kan tot het oor</w:t>
            </w:r>
            <w:r w:rsidR="00786B62" w:rsidRPr="003E054A">
              <w:rPr>
                <w:rFonts w:cs="Arial"/>
              </w:rPr>
              <w:t xml:space="preserve">deel komen, dat een lid van de </w:t>
            </w:r>
            <w:r w:rsidRPr="003E054A">
              <w:rPr>
                <w:rFonts w:cs="Arial"/>
              </w:rPr>
              <w:t>MR de in het eerste lid bedoelde verplichtingen niet nakomt, indien het betrokken lid:</w:t>
            </w:r>
          </w:p>
          <w:p w14:paraId="61B1512D" w14:textId="77777777" w:rsidR="00D12325" w:rsidRPr="003E054A" w:rsidRDefault="00D12325" w:rsidP="006562E2">
            <w:pPr>
              <w:tabs>
                <w:tab w:val="left" w:pos="601"/>
              </w:tabs>
              <w:ind w:left="340" w:hanging="340"/>
              <w:rPr>
                <w:rFonts w:cs="Arial"/>
              </w:rPr>
            </w:pPr>
            <w:r w:rsidRPr="003E054A">
              <w:rPr>
                <w:rFonts w:cs="Arial"/>
              </w:rPr>
              <w:tab/>
              <w:t xml:space="preserve">a. ernstig nalatig is in het naleven van de bepalingen van de </w:t>
            </w:r>
            <w:r w:rsidRPr="003E054A">
              <w:rPr>
                <w:rFonts w:cs="Arial"/>
              </w:rPr>
              <w:tab/>
              <w:t xml:space="preserve">wet </w:t>
            </w:r>
            <w:r w:rsidR="00A701D1" w:rsidRPr="003E054A">
              <w:rPr>
                <w:rFonts w:cs="Arial"/>
              </w:rPr>
              <w:tab/>
            </w:r>
            <w:r w:rsidRPr="003E054A">
              <w:rPr>
                <w:rFonts w:cs="Arial"/>
              </w:rPr>
              <w:t>en van dit reglement;</w:t>
            </w:r>
          </w:p>
          <w:p w14:paraId="6A841239" w14:textId="77777777" w:rsidR="00D12325" w:rsidRPr="003E054A" w:rsidRDefault="00D12325" w:rsidP="006562E2">
            <w:pPr>
              <w:tabs>
                <w:tab w:val="left" w:pos="601"/>
              </w:tabs>
              <w:ind w:left="340" w:hanging="340"/>
              <w:rPr>
                <w:rFonts w:cs="Arial"/>
              </w:rPr>
            </w:pPr>
            <w:r w:rsidRPr="003E054A">
              <w:rPr>
                <w:rFonts w:cs="Arial"/>
              </w:rPr>
              <w:tab/>
              <w:t xml:space="preserve">b. de plicht tot geheimhouding schendt over gegevens </w:t>
            </w:r>
            <w:r w:rsidRPr="003E054A">
              <w:rPr>
                <w:rFonts w:cs="Arial"/>
              </w:rPr>
              <w:tab/>
            </w:r>
            <w:r w:rsidRPr="003E054A">
              <w:rPr>
                <w:rFonts w:cs="Arial"/>
              </w:rPr>
              <w:tab/>
            </w:r>
            <w:r w:rsidRPr="003E054A">
              <w:rPr>
                <w:rFonts w:cs="Arial"/>
              </w:rPr>
              <w:tab/>
            </w:r>
            <w:r w:rsidRPr="003E054A">
              <w:rPr>
                <w:rFonts w:cs="Arial"/>
              </w:rPr>
              <w:tab/>
              <w:t xml:space="preserve">waarvan hij het vertrouwelijk karakter kent of redelijkerwijs </w:t>
            </w:r>
            <w:r w:rsidRPr="003E054A">
              <w:rPr>
                <w:rFonts w:cs="Arial"/>
              </w:rPr>
              <w:tab/>
            </w:r>
            <w:r w:rsidRPr="003E054A">
              <w:rPr>
                <w:rFonts w:cs="Arial"/>
              </w:rPr>
              <w:tab/>
            </w:r>
            <w:r w:rsidRPr="003E054A">
              <w:rPr>
                <w:rFonts w:cs="Arial"/>
              </w:rPr>
              <w:tab/>
              <w:t>moet vermoeden;</w:t>
            </w:r>
          </w:p>
          <w:p w14:paraId="67BBFD9B" w14:textId="601D256B" w:rsidR="00D12325" w:rsidRPr="003E054A" w:rsidRDefault="00D12325" w:rsidP="006562E2">
            <w:pPr>
              <w:tabs>
                <w:tab w:val="left" w:pos="601"/>
              </w:tabs>
              <w:ind w:left="340" w:hanging="340"/>
              <w:rPr>
                <w:rFonts w:cs="Arial"/>
              </w:rPr>
            </w:pPr>
            <w:r w:rsidRPr="003E054A">
              <w:rPr>
                <w:rFonts w:cs="Arial"/>
              </w:rPr>
              <w:tab/>
              <w:t xml:space="preserve">c. </w:t>
            </w:r>
            <w:r w:rsidR="00915D84" w:rsidRPr="003E054A">
              <w:rPr>
                <w:rFonts w:cs="Arial"/>
              </w:rPr>
              <w:tab/>
            </w:r>
            <w:r w:rsidRPr="003E054A">
              <w:rPr>
                <w:rFonts w:cs="Arial"/>
              </w:rPr>
              <w:t xml:space="preserve">een ernstige belemmering vormt voor het functioneren </w:t>
            </w:r>
            <w:r w:rsidR="00915D84" w:rsidRPr="003E054A">
              <w:rPr>
                <w:rFonts w:cs="Arial"/>
              </w:rPr>
              <w:tab/>
            </w:r>
            <w:r w:rsidRPr="003E054A">
              <w:rPr>
                <w:rFonts w:cs="Arial"/>
              </w:rPr>
              <w:t>van</w:t>
            </w:r>
            <w:r w:rsidR="00915D84" w:rsidRPr="003E054A">
              <w:rPr>
                <w:rFonts w:cs="Arial"/>
              </w:rPr>
              <w:t xml:space="preserve"> </w:t>
            </w:r>
            <w:r w:rsidRPr="003E054A">
              <w:rPr>
                <w:rFonts w:cs="Arial"/>
              </w:rPr>
              <w:t xml:space="preserve">de </w:t>
            </w:r>
            <w:r w:rsidR="00A701D1" w:rsidRPr="003E054A">
              <w:rPr>
                <w:rFonts w:cs="Arial"/>
              </w:rPr>
              <w:tab/>
            </w:r>
            <w:r w:rsidR="007D4BD9">
              <w:rPr>
                <w:rFonts w:cs="Arial"/>
              </w:rPr>
              <w:t>MR.</w:t>
            </w:r>
          </w:p>
          <w:p w14:paraId="31FD088A" w14:textId="1DA4D622" w:rsidR="00D12325" w:rsidRPr="003E054A" w:rsidRDefault="00D12325" w:rsidP="007D4BD9">
            <w:pPr>
              <w:tabs>
                <w:tab w:val="left" w:pos="601"/>
              </w:tabs>
              <w:ind w:left="340" w:hanging="340"/>
              <w:rPr>
                <w:rFonts w:cs="Arial"/>
              </w:rPr>
            </w:pPr>
            <w:r w:rsidRPr="003E054A">
              <w:rPr>
                <w:rFonts w:cs="Arial"/>
              </w:rPr>
              <w:tab/>
            </w:r>
          </w:p>
        </w:tc>
      </w:tr>
      <w:tr w:rsidR="00D12325" w:rsidRPr="00EF499D" w14:paraId="70F924CE" w14:textId="77777777" w:rsidTr="00915D84">
        <w:tc>
          <w:tcPr>
            <w:tcW w:w="1951" w:type="dxa"/>
            <w:tcBorders>
              <w:top w:val="nil"/>
              <w:left w:val="nil"/>
              <w:bottom w:val="nil"/>
              <w:right w:val="nil"/>
            </w:tcBorders>
          </w:tcPr>
          <w:p w14:paraId="73853D16" w14:textId="77777777" w:rsidR="00D12325" w:rsidRPr="001E6493" w:rsidRDefault="00D12325">
            <w:pPr>
              <w:rPr>
                <w:rFonts w:cs="Arial"/>
                <w:bCs/>
                <w:i/>
                <w:color w:val="808080"/>
                <w:sz w:val="18"/>
                <w:szCs w:val="18"/>
              </w:rPr>
            </w:pPr>
            <w:r w:rsidRPr="00D015A1">
              <w:rPr>
                <w:rFonts w:cs="Arial"/>
                <w:bCs/>
                <w:i/>
                <w:sz w:val="18"/>
                <w:szCs w:val="18"/>
              </w:rPr>
              <w:t>Procedure</w:t>
            </w:r>
          </w:p>
        </w:tc>
        <w:tc>
          <w:tcPr>
            <w:tcW w:w="7380" w:type="dxa"/>
            <w:tcBorders>
              <w:top w:val="nil"/>
              <w:left w:val="nil"/>
              <w:bottom w:val="nil"/>
              <w:right w:val="nil"/>
            </w:tcBorders>
          </w:tcPr>
          <w:p w14:paraId="59857C29" w14:textId="77777777" w:rsidR="00D12325" w:rsidRPr="00EF499D" w:rsidRDefault="00D12325" w:rsidP="006562E2">
            <w:pPr>
              <w:ind w:left="340" w:hanging="340"/>
              <w:rPr>
                <w:rFonts w:cs="Arial"/>
                <w:color w:val="000000"/>
              </w:rPr>
            </w:pPr>
            <w:r w:rsidRPr="00EF499D">
              <w:rPr>
                <w:rFonts w:cs="Arial"/>
                <w:color w:val="000000"/>
              </w:rPr>
              <w:t>3.</w:t>
            </w:r>
            <w:r w:rsidR="00A701D1">
              <w:rPr>
                <w:rFonts w:cs="Arial"/>
                <w:color w:val="000000"/>
              </w:rPr>
              <w:tab/>
            </w:r>
            <w:r w:rsidRPr="00EF499D">
              <w:rPr>
                <w:rFonts w:cs="Arial"/>
                <w:color w:val="000000"/>
              </w:rPr>
              <w:t>Ingeval van een oordeel als be</w:t>
            </w:r>
            <w:r w:rsidR="00786B62">
              <w:rPr>
                <w:rFonts w:cs="Arial"/>
                <w:color w:val="000000"/>
              </w:rPr>
              <w:t xml:space="preserve">doeld in het tweede lid kan de </w:t>
            </w:r>
            <w:r w:rsidRPr="00EF499D">
              <w:rPr>
                <w:rFonts w:cs="Arial"/>
                <w:color w:val="000000"/>
              </w:rPr>
              <w:t xml:space="preserve">MR met een meerderheid van ten minste twee </w:t>
            </w:r>
            <w:r w:rsidR="00615A3D">
              <w:rPr>
                <w:rFonts w:cs="Arial"/>
                <w:color w:val="000000"/>
              </w:rPr>
              <w:t>derde</w:t>
            </w:r>
            <w:r w:rsidRPr="00EF499D">
              <w:rPr>
                <w:rFonts w:cs="Arial"/>
                <w:color w:val="000000"/>
              </w:rPr>
              <w:t xml:space="preserve"> van het aantal leden besluiten het betreffende lid te wijzen op zijn verplichtingen dan wel het desbetreffende lid te verzoeken zich t</w:t>
            </w:r>
            <w:r w:rsidR="00786B62">
              <w:rPr>
                <w:rFonts w:cs="Arial"/>
                <w:color w:val="000000"/>
              </w:rPr>
              <w:t xml:space="preserve">erug te trekken als lid van de </w:t>
            </w:r>
            <w:r w:rsidRPr="00EF499D">
              <w:rPr>
                <w:rFonts w:cs="Arial"/>
                <w:color w:val="000000"/>
              </w:rPr>
              <w:t>MR.</w:t>
            </w:r>
          </w:p>
        </w:tc>
      </w:tr>
      <w:tr w:rsidR="00D12325" w:rsidRPr="00EF499D" w14:paraId="40241794" w14:textId="77777777" w:rsidTr="00915D84">
        <w:tc>
          <w:tcPr>
            <w:tcW w:w="1951" w:type="dxa"/>
            <w:tcBorders>
              <w:top w:val="nil"/>
              <w:left w:val="nil"/>
              <w:bottom w:val="nil"/>
              <w:right w:val="nil"/>
            </w:tcBorders>
          </w:tcPr>
          <w:p w14:paraId="2105F2F7" w14:textId="77777777" w:rsidR="00D12325" w:rsidRPr="00EF499D" w:rsidRDefault="00D12325">
            <w:pPr>
              <w:rPr>
                <w:rFonts w:cs="Arial"/>
                <w:b/>
                <w:bCs/>
                <w:color w:val="000000"/>
              </w:rPr>
            </w:pPr>
          </w:p>
        </w:tc>
        <w:tc>
          <w:tcPr>
            <w:tcW w:w="7380" w:type="dxa"/>
            <w:tcBorders>
              <w:top w:val="nil"/>
              <w:left w:val="nil"/>
              <w:bottom w:val="nil"/>
              <w:right w:val="nil"/>
            </w:tcBorders>
          </w:tcPr>
          <w:p w14:paraId="7C46B895" w14:textId="77777777" w:rsidR="00D12325" w:rsidRPr="00EF499D" w:rsidRDefault="00A37CC2" w:rsidP="006562E2">
            <w:pPr>
              <w:ind w:left="340" w:hanging="340"/>
              <w:rPr>
                <w:rFonts w:cs="Arial"/>
                <w:color w:val="000000"/>
              </w:rPr>
            </w:pPr>
            <w:r w:rsidRPr="00EF499D">
              <w:rPr>
                <w:rFonts w:cs="Arial"/>
                <w:color w:val="000000"/>
              </w:rPr>
              <w:t>4.</w:t>
            </w:r>
            <w:r w:rsidRPr="00EF499D">
              <w:rPr>
                <w:rFonts w:cs="Arial"/>
                <w:color w:val="000000"/>
              </w:rPr>
              <w:tab/>
              <w:t>Ingeval van een oordeel als bedoeld in het tweede lid kan de geleding, waaruit en waardoor het betrokken lid is gekozen, met een meerderheid van ten minste twee d</w:t>
            </w:r>
            <w:r w:rsidR="00786B62">
              <w:rPr>
                <w:rFonts w:cs="Arial"/>
                <w:color w:val="000000"/>
              </w:rPr>
              <w:t xml:space="preserve">erden besluiten het lid van de </w:t>
            </w:r>
            <w:r w:rsidRPr="00EF499D">
              <w:rPr>
                <w:rFonts w:cs="Arial"/>
                <w:color w:val="000000"/>
              </w:rPr>
              <w:t>MR uit te sluit</w:t>
            </w:r>
            <w:r w:rsidR="00786B62">
              <w:rPr>
                <w:rFonts w:cs="Arial"/>
                <w:color w:val="000000"/>
              </w:rPr>
              <w:t xml:space="preserve">en van de werkzaamheden van de </w:t>
            </w:r>
            <w:r w:rsidRPr="00EF499D">
              <w:rPr>
                <w:rFonts w:cs="Arial"/>
                <w:color w:val="000000"/>
              </w:rPr>
              <w:t>MR voor de duur van ten hoogste drie maanden.</w:t>
            </w:r>
          </w:p>
        </w:tc>
      </w:tr>
      <w:tr w:rsidR="00D12325" w:rsidRPr="00EF499D" w14:paraId="2A8D8CE1" w14:textId="77777777" w:rsidTr="00915D84">
        <w:tc>
          <w:tcPr>
            <w:tcW w:w="1951" w:type="dxa"/>
            <w:tcBorders>
              <w:top w:val="nil"/>
              <w:left w:val="nil"/>
              <w:bottom w:val="nil"/>
              <w:right w:val="nil"/>
            </w:tcBorders>
          </w:tcPr>
          <w:p w14:paraId="43A94E86" w14:textId="77777777" w:rsidR="00D12325" w:rsidRPr="00EF499D" w:rsidRDefault="00D12325">
            <w:pPr>
              <w:rPr>
                <w:rFonts w:cs="Arial"/>
                <w:b/>
                <w:bCs/>
                <w:color w:val="000000"/>
              </w:rPr>
            </w:pPr>
          </w:p>
        </w:tc>
        <w:tc>
          <w:tcPr>
            <w:tcW w:w="7380" w:type="dxa"/>
            <w:tcBorders>
              <w:top w:val="nil"/>
              <w:left w:val="nil"/>
              <w:bottom w:val="nil"/>
              <w:right w:val="nil"/>
            </w:tcBorders>
          </w:tcPr>
          <w:p w14:paraId="513648A4" w14:textId="77777777" w:rsidR="00D12325" w:rsidRPr="00EF499D" w:rsidRDefault="00A37CC2" w:rsidP="006562E2">
            <w:pPr>
              <w:ind w:left="340" w:hanging="340"/>
              <w:rPr>
                <w:rFonts w:cs="Arial"/>
                <w:color w:val="000000"/>
              </w:rPr>
            </w:pPr>
            <w:r w:rsidRPr="00EF499D">
              <w:rPr>
                <w:rFonts w:cs="Arial"/>
                <w:color w:val="000000"/>
              </w:rPr>
              <w:t xml:space="preserve">5. </w:t>
            </w:r>
            <w:r w:rsidR="00A701D1">
              <w:rPr>
                <w:rFonts w:cs="Arial"/>
                <w:color w:val="000000"/>
              </w:rPr>
              <w:tab/>
            </w:r>
            <w:r w:rsidR="00786B62">
              <w:rPr>
                <w:rFonts w:cs="Arial"/>
                <w:color w:val="000000"/>
              </w:rPr>
              <w:t xml:space="preserve">De </w:t>
            </w:r>
            <w:r w:rsidRPr="00EF499D">
              <w:rPr>
                <w:rFonts w:cs="Arial"/>
                <w:color w:val="000000"/>
              </w:rPr>
              <w:t>MR pleegt ingeval van het in het tweede lid bedoelde oordeel en ingeval van een voornemen als bedoeld in het derde lid zoveel als mogelijk overleg met de geleding waaruit en waardoor het betrokken lid is gekozen, rekening</w:t>
            </w:r>
            <w:r w:rsidR="00786B62">
              <w:rPr>
                <w:rFonts w:cs="Arial"/>
                <w:color w:val="000000"/>
              </w:rPr>
              <w:t xml:space="preserve"> </w:t>
            </w:r>
            <w:r w:rsidRPr="00EF499D">
              <w:rPr>
                <w:rFonts w:cs="Arial"/>
                <w:color w:val="000000"/>
              </w:rPr>
              <w:t>houdend met de vertrouwelijkheid van gegevens.</w:t>
            </w:r>
          </w:p>
        </w:tc>
      </w:tr>
      <w:tr w:rsidR="00A37CC2" w:rsidRPr="00EF499D" w14:paraId="7AE20792" w14:textId="77777777" w:rsidTr="00915D84">
        <w:tc>
          <w:tcPr>
            <w:tcW w:w="1951" w:type="dxa"/>
            <w:tcBorders>
              <w:top w:val="nil"/>
              <w:left w:val="nil"/>
              <w:bottom w:val="nil"/>
              <w:right w:val="nil"/>
            </w:tcBorders>
          </w:tcPr>
          <w:p w14:paraId="13624A4A" w14:textId="77777777" w:rsidR="00A37CC2" w:rsidRPr="00EF499D" w:rsidRDefault="00A37CC2">
            <w:pPr>
              <w:rPr>
                <w:rFonts w:cs="Arial"/>
                <w:b/>
                <w:bCs/>
                <w:color w:val="000000"/>
              </w:rPr>
            </w:pPr>
          </w:p>
        </w:tc>
        <w:tc>
          <w:tcPr>
            <w:tcW w:w="7380" w:type="dxa"/>
            <w:tcBorders>
              <w:top w:val="nil"/>
              <w:left w:val="nil"/>
              <w:bottom w:val="nil"/>
              <w:right w:val="nil"/>
            </w:tcBorders>
          </w:tcPr>
          <w:p w14:paraId="3CC8B55A" w14:textId="77777777" w:rsidR="00A37CC2" w:rsidRPr="00EF499D" w:rsidRDefault="00A37CC2" w:rsidP="006562E2">
            <w:pPr>
              <w:ind w:left="340" w:hanging="340"/>
              <w:rPr>
                <w:rFonts w:cs="Arial"/>
                <w:color w:val="000000"/>
              </w:rPr>
            </w:pPr>
            <w:r w:rsidRPr="00EF499D">
              <w:rPr>
                <w:rFonts w:cs="Arial"/>
                <w:color w:val="000000"/>
              </w:rPr>
              <w:t>6.</w:t>
            </w:r>
            <w:r w:rsidRPr="00EF499D">
              <w:rPr>
                <w:rFonts w:cs="Arial"/>
                <w:color w:val="000000"/>
              </w:rPr>
              <w:tab/>
              <w:t>Een in het tweede lid bedoeld oordeel wordt schriftelijk aan het betrokken lid kenbaar gemaakt.</w:t>
            </w:r>
          </w:p>
        </w:tc>
      </w:tr>
      <w:tr w:rsidR="00A37CC2" w:rsidRPr="00EF499D" w14:paraId="6274DCD7" w14:textId="77777777" w:rsidTr="00915D84">
        <w:tc>
          <w:tcPr>
            <w:tcW w:w="1951" w:type="dxa"/>
            <w:tcBorders>
              <w:top w:val="nil"/>
              <w:left w:val="nil"/>
              <w:bottom w:val="nil"/>
              <w:right w:val="nil"/>
            </w:tcBorders>
          </w:tcPr>
          <w:p w14:paraId="4C496FFD" w14:textId="77777777" w:rsidR="00A37CC2" w:rsidRPr="00EF499D" w:rsidRDefault="00A37CC2">
            <w:pPr>
              <w:rPr>
                <w:rFonts w:cs="Arial"/>
                <w:b/>
                <w:bCs/>
                <w:color w:val="000000"/>
              </w:rPr>
            </w:pPr>
          </w:p>
        </w:tc>
        <w:tc>
          <w:tcPr>
            <w:tcW w:w="7380" w:type="dxa"/>
            <w:tcBorders>
              <w:top w:val="nil"/>
              <w:left w:val="nil"/>
              <w:bottom w:val="nil"/>
              <w:right w:val="nil"/>
            </w:tcBorders>
          </w:tcPr>
          <w:p w14:paraId="385A11CE" w14:textId="77777777" w:rsidR="00A37CC2" w:rsidRDefault="00A37CC2" w:rsidP="006562E2">
            <w:pPr>
              <w:ind w:left="340" w:hanging="340"/>
              <w:rPr>
                <w:rFonts w:cs="Arial"/>
                <w:color w:val="000000"/>
              </w:rPr>
            </w:pPr>
            <w:r w:rsidRPr="00EF499D">
              <w:rPr>
                <w:rFonts w:cs="Arial"/>
                <w:color w:val="000000"/>
              </w:rPr>
              <w:t xml:space="preserve">7. </w:t>
            </w:r>
            <w:r w:rsidR="00A701D1">
              <w:rPr>
                <w:rFonts w:cs="Arial"/>
                <w:color w:val="000000"/>
              </w:rPr>
              <w:tab/>
            </w:r>
            <w:r w:rsidRPr="00EF499D">
              <w:rPr>
                <w:rFonts w:cs="Arial"/>
                <w:color w:val="000000"/>
              </w:rPr>
              <w:t xml:space="preserve">Een in het </w:t>
            </w:r>
            <w:r w:rsidR="00A85845">
              <w:rPr>
                <w:rFonts w:cs="Arial"/>
                <w:color w:val="000000"/>
              </w:rPr>
              <w:t xml:space="preserve">derde en </w:t>
            </w:r>
            <w:r w:rsidR="005F5D83" w:rsidRPr="00EF499D">
              <w:rPr>
                <w:rFonts w:cs="Arial"/>
                <w:color w:val="000000"/>
              </w:rPr>
              <w:t>vierde</w:t>
            </w:r>
            <w:r w:rsidRPr="00EF499D">
              <w:rPr>
                <w:rFonts w:cs="Arial"/>
                <w:color w:val="000000"/>
              </w:rPr>
              <w:t xml:space="preserve"> lid bedoeld besluit kan niet worden genomen, dan</w:t>
            </w:r>
            <w:r w:rsidR="00A85845">
              <w:rPr>
                <w:rFonts w:cs="Arial"/>
                <w:color w:val="000000"/>
              </w:rPr>
              <w:t xml:space="preserve"> </w:t>
            </w:r>
            <w:r w:rsidRPr="00EF499D">
              <w:rPr>
                <w:rFonts w:cs="Arial"/>
                <w:color w:val="000000"/>
              </w:rPr>
              <w:t xml:space="preserve">nadat het betrokken lid in de gelegenheid is gesteld </w:t>
            </w:r>
            <w:r w:rsidR="00A701D1">
              <w:rPr>
                <w:rFonts w:cs="Arial"/>
                <w:color w:val="000000"/>
              </w:rPr>
              <w:t xml:space="preserve">schriftelijk </w:t>
            </w:r>
            <w:r w:rsidRPr="00EF499D">
              <w:rPr>
                <w:rFonts w:cs="Arial"/>
                <w:color w:val="000000"/>
              </w:rPr>
              <w:t>kennis te nemen van de tegen hem ingebrachte bezwaren en tevens in de gelegenheid is gesteld zich daartegen te verweren, waarbij hij zich desgewe</w:t>
            </w:r>
            <w:r w:rsidR="00A701D1">
              <w:rPr>
                <w:rFonts w:cs="Arial"/>
                <w:color w:val="000000"/>
              </w:rPr>
              <w:t xml:space="preserve">nst kan doen bijstaan door een </w:t>
            </w:r>
            <w:r w:rsidRPr="00EF499D">
              <w:rPr>
                <w:rFonts w:cs="Arial"/>
                <w:color w:val="000000"/>
              </w:rPr>
              <w:t>raadsman.</w:t>
            </w:r>
          </w:p>
          <w:p w14:paraId="7269DDF4" w14:textId="77777777" w:rsidR="00786B62" w:rsidRPr="00EF499D" w:rsidRDefault="00786B62" w:rsidP="006562E2">
            <w:pPr>
              <w:ind w:left="340" w:hanging="340"/>
              <w:rPr>
                <w:rFonts w:cs="Arial"/>
                <w:color w:val="000000"/>
              </w:rPr>
            </w:pPr>
          </w:p>
        </w:tc>
      </w:tr>
    </w:tbl>
    <w:bookmarkEnd w:id="2"/>
    <w:p w14:paraId="3849000B" w14:textId="77777777" w:rsidR="00F358A4" w:rsidRPr="00EF499D" w:rsidRDefault="00AD05F5" w:rsidP="00F358A4">
      <w:pPr>
        <w:rPr>
          <w:b/>
          <w:bCs/>
          <w:color w:val="000000"/>
        </w:rPr>
      </w:pPr>
      <w:r>
        <w:rPr>
          <w:b/>
          <w:bCs/>
          <w:color w:val="000000"/>
        </w:rPr>
        <w:t xml:space="preserve">Artikel 29   </w:t>
      </w:r>
      <w:r w:rsidR="00F358A4" w:rsidRPr="00EF499D">
        <w:rPr>
          <w:b/>
          <w:bCs/>
          <w:color w:val="000000"/>
        </w:rPr>
        <w:t>Indienen agendapunten door personeel en ouders</w:t>
      </w:r>
      <w:r w:rsidR="00F358A4" w:rsidRPr="00EF499D">
        <w:rPr>
          <w:b/>
          <w:bCs/>
          <w:color w:val="000000"/>
        </w:rPr>
        <w:br/>
      </w: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7380"/>
      </w:tblGrid>
      <w:tr w:rsidR="00F358A4" w:rsidRPr="00EF499D" w14:paraId="12EF8D9A" w14:textId="77777777" w:rsidTr="00A701D1">
        <w:tc>
          <w:tcPr>
            <w:tcW w:w="1668" w:type="dxa"/>
            <w:tcBorders>
              <w:top w:val="nil"/>
              <w:left w:val="nil"/>
              <w:bottom w:val="nil"/>
              <w:right w:val="nil"/>
            </w:tcBorders>
          </w:tcPr>
          <w:p w14:paraId="63937AF7" w14:textId="77777777" w:rsidR="00F358A4" w:rsidRPr="00D015A1" w:rsidRDefault="00F358A4">
            <w:pPr>
              <w:rPr>
                <w:rFonts w:cs="Arial"/>
                <w:bCs/>
                <w:i/>
                <w:sz w:val="18"/>
                <w:szCs w:val="18"/>
              </w:rPr>
            </w:pPr>
            <w:r w:rsidRPr="00D015A1">
              <w:rPr>
                <w:rFonts w:cs="Arial"/>
                <w:bCs/>
                <w:i/>
                <w:sz w:val="18"/>
                <w:szCs w:val="18"/>
              </w:rPr>
              <w:t>Verzoek</w:t>
            </w:r>
          </w:p>
          <w:p w14:paraId="2BE12ED2" w14:textId="77777777" w:rsidR="00F358A4" w:rsidRPr="00D015A1" w:rsidRDefault="00F358A4">
            <w:pPr>
              <w:rPr>
                <w:rFonts w:cs="Arial"/>
                <w:b/>
                <w:bCs/>
              </w:rPr>
            </w:pPr>
          </w:p>
        </w:tc>
        <w:tc>
          <w:tcPr>
            <w:tcW w:w="7380" w:type="dxa"/>
            <w:tcBorders>
              <w:top w:val="nil"/>
              <w:left w:val="nil"/>
              <w:bottom w:val="nil"/>
              <w:right w:val="nil"/>
            </w:tcBorders>
          </w:tcPr>
          <w:p w14:paraId="78CE0700" w14:textId="77777777" w:rsidR="00F358A4" w:rsidRPr="00615A3D" w:rsidRDefault="00F358A4" w:rsidP="006562E2">
            <w:pPr>
              <w:ind w:left="340" w:hanging="340"/>
              <w:rPr>
                <w:rFonts w:cs="Arial"/>
              </w:rPr>
            </w:pPr>
            <w:r w:rsidRPr="00615A3D">
              <w:t xml:space="preserve">1. </w:t>
            </w:r>
            <w:r w:rsidR="00A701D1" w:rsidRPr="00615A3D">
              <w:tab/>
            </w:r>
            <w:r w:rsidRPr="00615A3D">
              <w:t xml:space="preserve">Een personeelslid of een ouder kan de secretaris schriftelijk </w:t>
            </w:r>
            <w:r w:rsidRPr="00615A3D">
              <w:lastRenderedPageBreak/>
              <w:t>verzoeken een onderwerp of voorstel ter bespreking op de age</w:t>
            </w:r>
            <w:r w:rsidR="00786B62" w:rsidRPr="00615A3D">
              <w:t xml:space="preserve">nda van een vergadering van de </w:t>
            </w:r>
            <w:r w:rsidRPr="00615A3D">
              <w:t>MR te plaatsen.</w:t>
            </w:r>
          </w:p>
        </w:tc>
      </w:tr>
      <w:tr w:rsidR="00F358A4" w:rsidRPr="00EF499D" w14:paraId="5D4803FE" w14:textId="77777777" w:rsidTr="00A701D1">
        <w:tc>
          <w:tcPr>
            <w:tcW w:w="1668" w:type="dxa"/>
            <w:tcBorders>
              <w:top w:val="nil"/>
              <w:left w:val="nil"/>
              <w:bottom w:val="nil"/>
              <w:right w:val="nil"/>
            </w:tcBorders>
          </w:tcPr>
          <w:p w14:paraId="0B181781" w14:textId="77777777" w:rsidR="00F358A4" w:rsidRPr="00D015A1" w:rsidRDefault="00F358A4">
            <w:pPr>
              <w:rPr>
                <w:rFonts w:cs="Arial"/>
                <w:bCs/>
                <w:i/>
                <w:sz w:val="18"/>
                <w:szCs w:val="18"/>
              </w:rPr>
            </w:pPr>
            <w:r w:rsidRPr="00D015A1">
              <w:rPr>
                <w:rFonts w:cs="Arial"/>
                <w:bCs/>
                <w:i/>
                <w:sz w:val="18"/>
                <w:szCs w:val="18"/>
              </w:rPr>
              <w:lastRenderedPageBreak/>
              <w:t>Agenda</w:t>
            </w:r>
          </w:p>
        </w:tc>
        <w:tc>
          <w:tcPr>
            <w:tcW w:w="7380" w:type="dxa"/>
            <w:tcBorders>
              <w:top w:val="nil"/>
              <w:left w:val="nil"/>
              <w:bottom w:val="nil"/>
              <w:right w:val="nil"/>
            </w:tcBorders>
          </w:tcPr>
          <w:p w14:paraId="364A5913" w14:textId="77777777" w:rsidR="00F358A4" w:rsidRPr="00615A3D" w:rsidRDefault="00F358A4" w:rsidP="006562E2">
            <w:pPr>
              <w:ind w:left="340" w:hanging="340"/>
            </w:pPr>
            <w:r w:rsidRPr="00615A3D">
              <w:rPr>
                <w:rFonts w:cs="Arial"/>
              </w:rPr>
              <w:t xml:space="preserve">2. </w:t>
            </w:r>
            <w:r w:rsidRPr="00615A3D">
              <w:rPr>
                <w:rFonts w:cs="Arial"/>
              </w:rPr>
              <w:tab/>
              <w:t xml:space="preserve">De secretaris voert overleg met de voorzitter en informeert de aanvrager of het onderwerp of </w:t>
            </w:r>
            <w:r w:rsidR="00615A3D" w:rsidRPr="00615A3D">
              <w:rPr>
                <w:rFonts w:cs="Arial"/>
              </w:rPr>
              <w:t>voor</w:t>
            </w:r>
            <w:r w:rsidRPr="00615A3D">
              <w:rPr>
                <w:rFonts w:cs="Arial"/>
              </w:rPr>
              <w:t>stel al dan niet ter bespreking op de agenda wordt geplaatst alsmede wanneer de vergadering zal plaatsvinden.</w:t>
            </w:r>
          </w:p>
        </w:tc>
      </w:tr>
      <w:tr w:rsidR="00F358A4" w:rsidRPr="00EF499D" w14:paraId="1354282D" w14:textId="77777777" w:rsidTr="00A701D1">
        <w:tc>
          <w:tcPr>
            <w:tcW w:w="1668" w:type="dxa"/>
            <w:tcBorders>
              <w:top w:val="nil"/>
              <w:left w:val="nil"/>
              <w:bottom w:val="nil"/>
              <w:right w:val="nil"/>
            </w:tcBorders>
          </w:tcPr>
          <w:p w14:paraId="2ECE1C2A" w14:textId="77777777" w:rsidR="00F358A4" w:rsidRPr="00D015A1" w:rsidRDefault="00F358A4">
            <w:pPr>
              <w:rPr>
                <w:rFonts w:cs="Arial"/>
                <w:bCs/>
                <w:i/>
                <w:sz w:val="18"/>
                <w:szCs w:val="18"/>
              </w:rPr>
            </w:pPr>
            <w:r w:rsidRPr="00D015A1">
              <w:rPr>
                <w:rFonts w:cs="Arial"/>
                <w:bCs/>
                <w:i/>
                <w:sz w:val="18"/>
                <w:szCs w:val="18"/>
              </w:rPr>
              <w:t>Reactie</w:t>
            </w:r>
          </w:p>
        </w:tc>
        <w:tc>
          <w:tcPr>
            <w:tcW w:w="7380" w:type="dxa"/>
            <w:tcBorders>
              <w:top w:val="nil"/>
              <w:left w:val="nil"/>
              <w:bottom w:val="nil"/>
              <w:right w:val="nil"/>
            </w:tcBorders>
          </w:tcPr>
          <w:p w14:paraId="341B3885" w14:textId="77777777" w:rsidR="00F358A4" w:rsidRPr="00615A3D" w:rsidRDefault="00F358A4" w:rsidP="006562E2">
            <w:pPr>
              <w:ind w:left="340" w:hanging="340"/>
              <w:rPr>
                <w:rFonts w:cs="Arial"/>
              </w:rPr>
            </w:pPr>
            <w:r w:rsidRPr="00615A3D">
              <w:rPr>
                <w:rFonts w:cs="Arial"/>
              </w:rPr>
              <w:t xml:space="preserve">3. </w:t>
            </w:r>
            <w:r w:rsidR="00A701D1" w:rsidRPr="00615A3D">
              <w:rPr>
                <w:rFonts w:cs="Arial"/>
              </w:rPr>
              <w:tab/>
            </w:r>
            <w:r w:rsidRPr="00615A3D">
              <w:rPr>
                <w:rFonts w:cs="Arial"/>
              </w:rPr>
              <w:t>Binnen een week nadat de vergadering heeft plaatsgevonden, stelt de secretaris degenen, die een verzoek als bedoeld in het eerste lid van dit artikel hebben ingediend, schriftelijk op de hoogte van het resultaat van de bespreking van dat</w:t>
            </w:r>
            <w:r w:rsidR="00786B62" w:rsidRPr="00615A3D">
              <w:rPr>
                <w:rFonts w:cs="Arial"/>
              </w:rPr>
              <w:t xml:space="preserve"> onderwerp of voorstel door de </w:t>
            </w:r>
            <w:r w:rsidRPr="00615A3D">
              <w:rPr>
                <w:rFonts w:cs="Arial"/>
              </w:rPr>
              <w:t>MR.</w:t>
            </w:r>
          </w:p>
        </w:tc>
      </w:tr>
    </w:tbl>
    <w:p w14:paraId="1E96025E" w14:textId="77777777" w:rsidR="00F358A4" w:rsidRPr="00EF499D" w:rsidRDefault="00F358A4" w:rsidP="00F358A4">
      <w:pPr>
        <w:rPr>
          <w:b/>
          <w:bCs/>
          <w:color w:val="000000"/>
        </w:rPr>
      </w:pPr>
    </w:p>
    <w:p w14:paraId="7BE59694" w14:textId="77777777" w:rsidR="00D12325" w:rsidRPr="00EF499D" w:rsidRDefault="00D12325">
      <w:pPr>
        <w:spacing w:before="100" w:beforeAutospacing="1" w:after="100" w:afterAutospacing="1"/>
        <w:rPr>
          <w:color w:val="000000"/>
        </w:rPr>
      </w:pPr>
      <w:r w:rsidRPr="00EF499D">
        <w:rPr>
          <w:b/>
          <w:bCs/>
          <w:color w:val="000000"/>
        </w:rPr>
        <w:t xml:space="preserve">Artikel </w:t>
      </w:r>
      <w:r w:rsidR="00AD05F5">
        <w:rPr>
          <w:b/>
          <w:bCs/>
          <w:color w:val="000000"/>
        </w:rPr>
        <w:t xml:space="preserve">30   </w:t>
      </w:r>
      <w:r w:rsidRPr="00EF499D">
        <w:rPr>
          <w:b/>
          <w:bCs/>
          <w:color w:val="000000"/>
        </w:rPr>
        <w:t>Raadplegen personeel en ouders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12325" w:rsidRPr="00EF499D" w14:paraId="5DE56691" w14:textId="77777777">
        <w:tc>
          <w:tcPr>
            <w:tcW w:w="1548" w:type="dxa"/>
            <w:tcBorders>
              <w:top w:val="nil"/>
              <w:left w:val="nil"/>
              <w:bottom w:val="nil"/>
              <w:right w:val="nil"/>
            </w:tcBorders>
          </w:tcPr>
          <w:p w14:paraId="31CEA214" w14:textId="77777777" w:rsidR="00D12325" w:rsidRPr="00D015A1" w:rsidRDefault="00D12325">
            <w:pPr>
              <w:rPr>
                <w:rFonts w:cs="Arial"/>
                <w:bCs/>
                <w:i/>
                <w:sz w:val="18"/>
                <w:szCs w:val="18"/>
              </w:rPr>
            </w:pPr>
            <w:r w:rsidRPr="00D015A1">
              <w:rPr>
                <w:rFonts w:cs="Arial"/>
                <w:bCs/>
                <w:i/>
                <w:sz w:val="18"/>
                <w:szCs w:val="18"/>
              </w:rPr>
              <w:t>Verzoek</w:t>
            </w:r>
          </w:p>
          <w:p w14:paraId="5F2CABE9" w14:textId="77777777" w:rsidR="00D12325" w:rsidRPr="00D015A1" w:rsidRDefault="00D12325">
            <w:pPr>
              <w:rPr>
                <w:rFonts w:cs="Arial"/>
                <w:b/>
                <w:bCs/>
              </w:rPr>
            </w:pPr>
          </w:p>
        </w:tc>
        <w:tc>
          <w:tcPr>
            <w:tcW w:w="7380" w:type="dxa"/>
            <w:tcBorders>
              <w:top w:val="nil"/>
              <w:left w:val="nil"/>
              <w:bottom w:val="nil"/>
              <w:right w:val="nil"/>
            </w:tcBorders>
          </w:tcPr>
          <w:p w14:paraId="4FCBF0E5" w14:textId="77777777" w:rsidR="00D12325" w:rsidRPr="00615A3D" w:rsidRDefault="00786B62" w:rsidP="006562E2">
            <w:pPr>
              <w:pStyle w:val="Lijstalinea"/>
              <w:numPr>
                <w:ilvl w:val="0"/>
                <w:numId w:val="12"/>
              </w:numPr>
            </w:pPr>
            <w:r w:rsidRPr="00615A3D">
              <w:t xml:space="preserve">De MR dan wel een geleding van de </w:t>
            </w:r>
            <w:r w:rsidR="00D12325" w:rsidRPr="00615A3D">
              <w:t>MR kan besluiten, alvorens</w:t>
            </w:r>
            <w:r w:rsidR="00A701D1" w:rsidRPr="00615A3D">
              <w:t xml:space="preserve"> </w:t>
            </w:r>
            <w:r w:rsidR="00D12325" w:rsidRPr="00615A3D">
              <w:t xml:space="preserve">een besluit te nemen met betrekking tot een voorstel van </w:t>
            </w:r>
            <w:r w:rsidRPr="00615A3D">
              <w:t>de schoolleiding</w:t>
            </w:r>
            <w:r w:rsidR="00D12325" w:rsidRPr="00615A3D">
              <w:t xml:space="preserve"> over de aangelegenheden, zoals bedoeld in artikel</w:t>
            </w:r>
            <w:r w:rsidR="00A701D1" w:rsidRPr="00615A3D">
              <w:t xml:space="preserve"> </w:t>
            </w:r>
            <w:r w:rsidR="00D12325" w:rsidRPr="00615A3D">
              <w:t>21 t</w:t>
            </w:r>
            <w:r w:rsidR="00A701D1" w:rsidRPr="00615A3D">
              <w:t>/m</w:t>
            </w:r>
            <w:r w:rsidR="00D12325" w:rsidRPr="00615A3D">
              <w:t xml:space="preserve"> 24 van dit reglement, het personeel en/of de ouders</w:t>
            </w:r>
            <w:r w:rsidR="00A701D1" w:rsidRPr="00615A3D">
              <w:t xml:space="preserve"> </w:t>
            </w:r>
            <w:r w:rsidR="00D12325" w:rsidRPr="00615A3D">
              <w:t>over dat voorstel te raadplegen. </w:t>
            </w:r>
          </w:p>
        </w:tc>
      </w:tr>
      <w:tr w:rsidR="00D12325" w:rsidRPr="00EF499D" w14:paraId="3E4681FC" w14:textId="77777777">
        <w:tc>
          <w:tcPr>
            <w:tcW w:w="1548" w:type="dxa"/>
            <w:tcBorders>
              <w:top w:val="nil"/>
              <w:left w:val="nil"/>
              <w:bottom w:val="nil"/>
              <w:right w:val="nil"/>
            </w:tcBorders>
          </w:tcPr>
          <w:p w14:paraId="449CBFA9" w14:textId="77777777" w:rsidR="00D12325" w:rsidRPr="00D015A1" w:rsidRDefault="00D12325">
            <w:pPr>
              <w:rPr>
                <w:rFonts w:cs="Arial"/>
                <w:bCs/>
                <w:i/>
                <w:sz w:val="18"/>
                <w:szCs w:val="18"/>
              </w:rPr>
            </w:pPr>
            <w:r w:rsidRPr="00D015A1">
              <w:rPr>
                <w:rFonts w:cs="Arial"/>
                <w:bCs/>
                <w:i/>
                <w:sz w:val="18"/>
                <w:szCs w:val="18"/>
              </w:rPr>
              <w:t>Raadpleging</w:t>
            </w:r>
          </w:p>
        </w:tc>
        <w:tc>
          <w:tcPr>
            <w:tcW w:w="7380" w:type="dxa"/>
            <w:tcBorders>
              <w:top w:val="nil"/>
              <w:left w:val="nil"/>
              <w:bottom w:val="nil"/>
              <w:right w:val="nil"/>
            </w:tcBorders>
          </w:tcPr>
          <w:p w14:paraId="4C71A151" w14:textId="77777777" w:rsidR="00D12325" w:rsidRPr="00615A3D" w:rsidRDefault="00D12325" w:rsidP="00615A3D">
            <w:pPr>
              <w:spacing w:before="100" w:beforeAutospacing="1" w:after="100" w:afterAutospacing="1"/>
              <w:ind w:left="453" w:hanging="340"/>
            </w:pPr>
            <w:r w:rsidRPr="00615A3D">
              <w:rPr>
                <w:rFonts w:cs="Arial"/>
              </w:rPr>
              <w:t xml:space="preserve">2. </w:t>
            </w:r>
            <w:r w:rsidR="006562E2" w:rsidRPr="00615A3D">
              <w:rPr>
                <w:rFonts w:cs="Arial"/>
              </w:rPr>
              <w:tab/>
            </w:r>
            <w:r w:rsidRPr="00615A3D">
              <w:rPr>
                <w:rFonts w:cs="Arial"/>
              </w:rPr>
              <w:t>Op verzoe</w:t>
            </w:r>
            <w:r w:rsidR="00A37CC2" w:rsidRPr="00615A3D">
              <w:rPr>
                <w:rFonts w:cs="Arial"/>
              </w:rPr>
              <w:t>k van 30% van het personeel of 1</w:t>
            </w:r>
            <w:r w:rsidRPr="00615A3D">
              <w:rPr>
                <w:rFonts w:cs="Arial"/>
              </w:rPr>
              <w:t xml:space="preserve">0% van de ouders van de </w:t>
            </w:r>
            <w:r w:rsidR="00786B62" w:rsidRPr="00615A3D">
              <w:rPr>
                <w:rFonts w:cs="Arial"/>
              </w:rPr>
              <w:t xml:space="preserve">school raadpleegt de </w:t>
            </w:r>
            <w:r w:rsidRPr="00615A3D">
              <w:rPr>
                <w:rFonts w:cs="Arial"/>
              </w:rPr>
              <w:t xml:space="preserve">MR dan wel een </w:t>
            </w:r>
            <w:r w:rsidR="00A701D1" w:rsidRPr="00615A3D">
              <w:rPr>
                <w:rFonts w:cs="Arial"/>
              </w:rPr>
              <w:br/>
            </w:r>
            <w:r w:rsidRPr="00615A3D">
              <w:rPr>
                <w:rFonts w:cs="Arial"/>
              </w:rPr>
              <w:t>geleding ervan, alvorens</w:t>
            </w:r>
            <w:r w:rsidR="007F2814" w:rsidRPr="00615A3D">
              <w:rPr>
                <w:rFonts w:cs="Arial"/>
              </w:rPr>
              <w:t xml:space="preserve"> </w:t>
            </w:r>
            <w:r w:rsidRPr="00615A3D">
              <w:rPr>
                <w:rFonts w:cs="Arial"/>
              </w:rPr>
              <w:tab/>
              <w:t>een besluit te nemen, het personeel en/of</w:t>
            </w:r>
            <w:r w:rsidR="00A701D1" w:rsidRPr="00615A3D">
              <w:rPr>
                <w:rFonts w:cs="Arial"/>
              </w:rPr>
              <w:t xml:space="preserve"> </w:t>
            </w:r>
            <w:r w:rsidRPr="00615A3D">
              <w:rPr>
                <w:rFonts w:cs="Arial"/>
              </w:rPr>
              <w:t>de ouders van de school over een voorstel, zoals bedoeld in het</w:t>
            </w:r>
            <w:r w:rsidR="00A701D1" w:rsidRPr="00615A3D">
              <w:rPr>
                <w:rFonts w:cs="Arial"/>
              </w:rPr>
              <w:t xml:space="preserve"> </w:t>
            </w:r>
            <w:r w:rsidR="00CB7C6A" w:rsidRPr="00615A3D">
              <w:rPr>
                <w:rFonts w:cs="Arial"/>
              </w:rPr>
              <w:tab/>
            </w:r>
            <w:r w:rsidRPr="00615A3D">
              <w:rPr>
                <w:rFonts w:cs="Arial"/>
              </w:rPr>
              <w:t>eerste lid.</w:t>
            </w:r>
          </w:p>
        </w:tc>
      </w:tr>
      <w:tr w:rsidR="00D12325" w:rsidRPr="00EF499D" w14:paraId="66D303D0" w14:textId="77777777">
        <w:tc>
          <w:tcPr>
            <w:tcW w:w="1548" w:type="dxa"/>
            <w:tcBorders>
              <w:top w:val="nil"/>
              <w:left w:val="nil"/>
              <w:bottom w:val="nil"/>
              <w:right w:val="nil"/>
            </w:tcBorders>
          </w:tcPr>
          <w:p w14:paraId="31F5670E" w14:textId="77777777" w:rsidR="00D12325" w:rsidRPr="00EF499D" w:rsidRDefault="00D12325">
            <w:pPr>
              <w:rPr>
                <w:rFonts w:cs="Arial"/>
                <w:bCs/>
                <w:color w:val="000000"/>
              </w:rPr>
            </w:pPr>
          </w:p>
        </w:tc>
        <w:tc>
          <w:tcPr>
            <w:tcW w:w="7380" w:type="dxa"/>
            <w:tcBorders>
              <w:top w:val="nil"/>
              <w:left w:val="nil"/>
              <w:bottom w:val="nil"/>
              <w:right w:val="nil"/>
            </w:tcBorders>
          </w:tcPr>
          <w:p w14:paraId="2E7F5B01" w14:textId="77777777" w:rsidR="00D12325" w:rsidRPr="00615A3D" w:rsidRDefault="00D12325" w:rsidP="006562E2">
            <w:pPr>
              <w:spacing w:before="100" w:beforeAutospacing="1" w:after="100" w:afterAutospacing="1"/>
              <w:ind w:left="453" w:hanging="340"/>
              <w:rPr>
                <w:rFonts w:cs="Arial"/>
              </w:rPr>
            </w:pPr>
            <w:r w:rsidRPr="00615A3D">
              <w:rPr>
                <w:rFonts w:cs="Arial"/>
              </w:rPr>
              <w:t xml:space="preserve">3. </w:t>
            </w:r>
            <w:r w:rsidR="006562E2" w:rsidRPr="00615A3D">
              <w:rPr>
                <w:rFonts w:cs="Arial"/>
              </w:rPr>
              <w:tab/>
            </w:r>
            <w:r w:rsidRPr="00615A3D">
              <w:rPr>
                <w:rFonts w:cs="Arial"/>
              </w:rPr>
              <w:t>Het voornemen voor het ho</w:t>
            </w:r>
            <w:r w:rsidR="00A701D1" w:rsidRPr="00615A3D">
              <w:rPr>
                <w:rFonts w:cs="Arial"/>
              </w:rPr>
              <w:t xml:space="preserve">uden van een raadpleging wordt </w:t>
            </w:r>
            <w:r w:rsidRPr="00615A3D">
              <w:rPr>
                <w:rFonts w:cs="Arial"/>
              </w:rPr>
              <w:t xml:space="preserve">onverwijld ter kennisneming van </w:t>
            </w:r>
            <w:r w:rsidR="00786B62" w:rsidRPr="00615A3D">
              <w:rPr>
                <w:rFonts w:cs="Arial"/>
              </w:rPr>
              <w:t>de schoolleiding</w:t>
            </w:r>
            <w:r w:rsidRPr="00615A3D">
              <w:rPr>
                <w:rFonts w:cs="Arial"/>
              </w:rPr>
              <w:t xml:space="preserve"> gebracht.</w:t>
            </w:r>
          </w:p>
        </w:tc>
      </w:tr>
    </w:tbl>
    <w:p w14:paraId="48462338" w14:textId="77777777" w:rsidR="00D12325" w:rsidRPr="00EF499D" w:rsidRDefault="00D12325">
      <w:pPr>
        <w:rPr>
          <w:b/>
          <w:color w:val="000000"/>
        </w:rPr>
      </w:pPr>
    </w:p>
    <w:p w14:paraId="45C20152" w14:textId="77777777" w:rsidR="00D12325" w:rsidRPr="00EF499D" w:rsidRDefault="00D12325">
      <w:pPr>
        <w:rPr>
          <w:b/>
          <w:color w:val="000000"/>
        </w:rPr>
      </w:pPr>
    </w:p>
    <w:p w14:paraId="3EB988CC" w14:textId="77777777" w:rsidR="00D12325" w:rsidRPr="00EF499D" w:rsidRDefault="00F358A4">
      <w:pPr>
        <w:rPr>
          <w:b/>
          <w:color w:val="000000"/>
        </w:rPr>
      </w:pPr>
      <w:r w:rsidRPr="00EF499D">
        <w:rPr>
          <w:b/>
          <w:color w:val="000000"/>
        </w:rPr>
        <w:t>Artikel 31</w:t>
      </w:r>
      <w:r w:rsidR="00AD05F5">
        <w:rPr>
          <w:b/>
          <w:color w:val="000000"/>
        </w:rPr>
        <w:t xml:space="preserve">   </w:t>
      </w:r>
      <w:r w:rsidR="00D12325" w:rsidRPr="00EF499D">
        <w:rPr>
          <w:b/>
          <w:color w:val="000000"/>
        </w:rPr>
        <w:t>Huishoudelijk reglement</w:t>
      </w:r>
    </w:p>
    <w:p w14:paraId="6EC1C410" w14:textId="77777777" w:rsidR="00D12325" w:rsidRPr="00EF499D" w:rsidRDefault="00D12325">
      <w:pP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12325" w:rsidRPr="00EF499D" w14:paraId="47A88C1A" w14:textId="77777777">
        <w:tc>
          <w:tcPr>
            <w:tcW w:w="1548" w:type="dxa"/>
            <w:tcBorders>
              <w:top w:val="nil"/>
              <w:left w:val="nil"/>
              <w:bottom w:val="nil"/>
              <w:right w:val="nil"/>
            </w:tcBorders>
          </w:tcPr>
          <w:p w14:paraId="1A8B7E5E" w14:textId="77777777" w:rsidR="00D12325" w:rsidRPr="00EF499D" w:rsidRDefault="00D12325">
            <w:pPr>
              <w:rPr>
                <w:rFonts w:cs="Arial"/>
                <w:bCs/>
                <w:color w:val="000000"/>
              </w:rPr>
            </w:pPr>
          </w:p>
        </w:tc>
        <w:tc>
          <w:tcPr>
            <w:tcW w:w="7380" w:type="dxa"/>
            <w:tcBorders>
              <w:top w:val="nil"/>
              <w:left w:val="nil"/>
              <w:bottom w:val="nil"/>
              <w:right w:val="nil"/>
            </w:tcBorders>
          </w:tcPr>
          <w:p w14:paraId="747BACFE" w14:textId="77777777" w:rsidR="00D12325" w:rsidRPr="00EF499D" w:rsidRDefault="00786B62" w:rsidP="006562E2">
            <w:pPr>
              <w:ind w:left="453" w:hanging="340"/>
              <w:rPr>
                <w:color w:val="000000"/>
              </w:rPr>
            </w:pPr>
            <w:r>
              <w:rPr>
                <w:color w:val="000000"/>
              </w:rPr>
              <w:t>1.</w:t>
            </w:r>
            <w:r>
              <w:rPr>
                <w:color w:val="000000"/>
              </w:rPr>
              <w:tab/>
              <w:t xml:space="preserve">De </w:t>
            </w:r>
            <w:r w:rsidR="00D12325" w:rsidRPr="00EF499D">
              <w:rPr>
                <w:color w:val="000000"/>
              </w:rPr>
              <w:t xml:space="preserve">MR stelt, met </w:t>
            </w:r>
            <w:r w:rsidR="009A0DD7">
              <w:rPr>
                <w:color w:val="000000"/>
              </w:rPr>
              <w:t>i</w:t>
            </w:r>
            <w:r w:rsidR="00D12325" w:rsidRPr="00EF499D">
              <w:rPr>
                <w:color w:val="000000"/>
              </w:rPr>
              <w:t xml:space="preserve">nachtneming van de voorschriften </w:t>
            </w:r>
            <w:r w:rsidR="009A0DD7">
              <w:rPr>
                <w:color w:val="000000"/>
              </w:rPr>
              <w:t>van dit</w:t>
            </w:r>
            <w:r w:rsidR="00D12325" w:rsidRPr="00EF499D">
              <w:rPr>
                <w:color w:val="000000"/>
              </w:rPr>
              <w:t xml:space="preserve"> medezeggenschapsreglement, een huishoudelijk reglement vast.</w:t>
            </w:r>
          </w:p>
        </w:tc>
      </w:tr>
      <w:tr w:rsidR="00D12325" w:rsidRPr="00EF499D" w14:paraId="13287FDD" w14:textId="77777777">
        <w:tc>
          <w:tcPr>
            <w:tcW w:w="1548" w:type="dxa"/>
            <w:tcBorders>
              <w:top w:val="nil"/>
              <w:left w:val="nil"/>
              <w:bottom w:val="nil"/>
              <w:right w:val="nil"/>
            </w:tcBorders>
          </w:tcPr>
          <w:p w14:paraId="281396CA" w14:textId="77777777" w:rsidR="00D12325" w:rsidRPr="00EF499D" w:rsidRDefault="00D12325">
            <w:pPr>
              <w:rPr>
                <w:rFonts w:cs="Arial"/>
                <w:bCs/>
                <w:color w:val="000000"/>
              </w:rPr>
            </w:pPr>
          </w:p>
        </w:tc>
        <w:tc>
          <w:tcPr>
            <w:tcW w:w="7380" w:type="dxa"/>
            <w:tcBorders>
              <w:top w:val="nil"/>
              <w:left w:val="nil"/>
              <w:bottom w:val="nil"/>
              <w:right w:val="nil"/>
            </w:tcBorders>
          </w:tcPr>
          <w:p w14:paraId="128C98F4" w14:textId="77777777" w:rsidR="00A701D1" w:rsidRDefault="00D12325" w:rsidP="006562E2">
            <w:pPr>
              <w:tabs>
                <w:tab w:val="left" w:pos="720"/>
              </w:tabs>
              <w:ind w:left="453" w:hanging="340"/>
              <w:rPr>
                <w:color w:val="000000"/>
              </w:rPr>
            </w:pPr>
            <w:r w:rsidRPr="00EF499D">
              <w:rPr>
                <w:color w:val="000000"/>
              </w:rPr>
              <w:t>2.</w:t>
            </w:r>
            <w:r w:rsidRPr="00EF499D">
              <w:rPr>
                <w:color w:val="000000"/>
              </w:rPr>
              <w:tab/>
              <w:t>In het huishoudelijk reglement wordt in ieder</w:t>
            </w:r>
            <w:r w:rsidR="00A701D1">
              <w:rPr>
                <w:color w:val="000000"/>
              </w:rPr>
              <w:t xml:space="preserve"> geval geregeld:</w:t>
            </w:r>
            <w:r w:rsidR="00A701D1">
              <w:rPr>
                <w:color w:val="000000"/>
              </w:rPr>
              <w:br/>
            </w:r>
            <w:r w:rsidRPr="00EF499D">
              <w:rPr>
                <w:color w:val="000000"/>
              </w:rPr>
              <w:t>a. </w:t>
            </w:r>
            <w:r w:rsidR="00A701D1">
              <w:rPr>
                <w:color w:val="000000"/>
              </w:rPr>
              <w:tab/>
            </w:r>
            <w:r w:rsidRPr="00EF499D">
              <w:rPr>
                <w:color w:val="000000"/>
              </w:rPr>
              <w:t xml:space="preserve">de taakomschrijving van de voorzitter en de </w:t>
            </w:r>
            <w:r w:rsidR="00A701D1">
              <w:rPr>
                <w:color w:val="000000"/>
              </w:rPr>
              <w:t xml:space="preserve">plaatsvervangend </w:t>
            </w:r>
            <w:r w:rsidR="00A701D1">
              <w:rPr>
                <w:color w:val="000000"/>
              </w:rPr>
              <w:tab/>
              <w:t>voorzitter;</w:t>
            </w:r>
            <w:r w:rsidR="00A701D1">
              <w:rPr>
                <w:color w:val="000000"/>
              </w:rPr>
              <w:br/>
            </w:r>
            <w:r w:rsidRPr="00EF499D">
              <w:rPr>
                <w:color w:val="000000"/>
              </w:rPr>
              <w:t>b.</w:t>
            </w:r>
            <w:r w:rsidR="00A701D1">
              <w:rPr>
                <w:color w:val="000000"/>
              </w:rPr>
              <w:tab/>
            </w:r>
            <w:r w:rsidRPr="00EF499D">
              <w:rPr>
                <w:color w:val="000000"/>
              </w:rPr>
              <w:t>de wijze van bije</w:t>
            </w:r>
            <w:r w:rsidR="00A701D1">
              <w:rPr>
                <w:color w:val="000000"/>
              </w:rPr>
              <w:t>enroepen van vergaderingen;</w:t>
            </w:r>
            <w:r w:rsidR="00A701D1">
              <w:rPr>
                <w:color w:val="000000"/>
              </w:rPr>
              <w:br/>
            </w:r>
            <w:r w:rsidRPr="00EF499D">
              <w:rPr>
                <w:color w:val="000000"/>
              </w:rPr>
              <w:t>c.</w:t>
            </w:r>
            <w:r w:rsidR="00A701D1">
              <w:rPr>
                <w:color w:val="000000"/>
              </w:rPr>
              <w:tab/>
            </w:r>
            <w:r w:rsidRPr="00EF499D">
              <w:rPr>
                <w:color w:val="000000"/>
              </w:rPr>
              <w:t>de wijze v</w:t>
            </w:r>
            <w:r w:rsidR="00A701D1">
              <w:rPr>
                <w:color w:val="000000"/>
              </w:rPr>
              <w:t>an opstellen van de agenda;</w:t>
            </w:r>
          </w:p>
          <w:p w14:paraId="36D48CC0" w14:textId="77777777" w:rsidR="00D12325" w:rsidRPr="00EF499D" w:rsidRDefault="00A701D1" w:rsidP="006562E2">
            <w:pPr>
              <w:tabs>
                <w:tab w:val="left" w:pos="720"/>
              </w:tabs>
              <w:ind w:left="453" w:hanging="340"/>
              <w:rPr>
                <w:color w:val="000000"/>
              </w:rPr>
            </w:pPr>
            <w:r>
              <w:rPr>
                <w:color w:val="000000"/>
              </w:rPr>
              <w:tab/>
            </w:r>
            <w:r w:rsidR="00D12325" w:rsidRPr="00EF499D">
              <w:rPr>
                <w:color w:val="000000"/>
              </w:rPr>
              <w:t>d. d</w:t>
            </w:r>
            <w:r>
              <w:rPr>
                <w:color w:val="000000"/>
              </w:rPr>
              <w:t>e wijze van besluitvorming;</w:t>
            </w:r>
            <w:r>
              <w:rPr>
                <w:color w:val="000000"/>
              </w:rPr>
              <w:br/>
            </w:r>
            <w:r w:rsidR="00D12325" w:rsidRPr="00EF499D">
              <w:rPr>
                <w:color w:val="000000"/>
              </w:rPr>
              <w:t>e.</w:t>
            </w:r>
            <w:r>
              <w:rPr>
                <w:color w:val="000000"/>
              </w:rPr>
              <w:tab/>
            </w:r>
            <w:r w:rsidR="00D12325" w:rsidRPr="00EF499D">
              <w:rPr>
                <w:color w:val="000000"/>
              </w:rPr>
              <w:t>het quorum wat vereist is om te kunnen vergaderen</w:t>
            </w:r>
            <w:r>
              <w:rPr>
                <w:color w:val="000000"/>
              </w:rPr>
              <w:t>.</w:t>
            </w:r>
          </w:p>
        </w:tc>
      </w:tr>
      <w:tr w:rsidR="00D12325" w:rsidRPr="00EF499D" w14:paraId="03F8791C" w14:textId="77777777">
        <w:tc>
          <w:tcPr>
            <w:tcW w:w="1548" w:type="dxa"/>
            <w:tcBorders>
              <w:top w:val="nil"/>
              <w:left w:val="nil"/>
              <w:bottom w:val="nil"/>
              <w:right w:val="nil"/>
            </w:tcBorders>
          </w:tcPr>
          <w:p w14:paraId="13BDFA29" w14:textId="77777777" w:rsidR="00D12325" w:rsidRPr="00EF499D" w:rsidRDefault="00A701D1">
            <w:pPr>
              <w:rPr>
                <w:rFonts w:cs="Arial"/>
                <w:bCs/>
                <w:color w:val="000000"/>
              </w:rPr>
            </w:pPr>
            <w:r>
              <w:rPr>
                <w:rFonts w:cs="Arial"/>
                <w:bCs/>
                <w:color w:val="000000"/>
              </w:rPr>
              <w:tab/>
            </w:r>
          </w:p>
        </w:tc>
        <w:tc>
          <w:tcPr>
            <w:tcW w:w="7380" w:type="dxa"/>
            <w:tcBorders>
              <w:top w:val="nil"/>
              <w:left w:val="nil"/>
              <w:bottom w:val="nil"/>
              <w:right w:val="nil"/>
            </w:tcBorders>
          </w:tcPr>
          <w:p w14:paraId="7A32A532" w14:textId="77777777" w:rsidR="00D12325" w:rsidRPr="00EF499D" w:rsidRDefault="00786B62" w:rsidP="006562E2">
            <w:pPr>
              <w:ind w:left="453" w:hanging="340"/>
              <w:rPr>
                <w:color w:val="000000"/>
              </w:rPr>
            </w:pPr>
            <w:r>
              <w:rPr>
                <w:color w:val="000000"/>
              </w:rPr>
              <w:t>3.</w:t>
            </w:r>
            <w:r>
              <w:rPr>
                <w:color w:val="000000"/>
              </w:rPr>
              <w:tab/>
              <w:t xml:space="preserve">De </w:t>
            </w:r>
            <w:r w:rsidR="00D12325" w:rsidRPr="00EF499D">
              <w:rPr>
                <w:color w:val="000000"/>
              </w:rPr>
              <w:t>MR zendt een afschrift van h</w:t>
            </w:r>
            <w:r w:rsidR="00A701D1">
              <w:rPr>
                <w:color w:val="000000"/>
              </w:rPr>
              <w:t xml:space="preserve">et huishoudelijk reglement aan </w:t>
            </w:r>
            <w:r>
              <w:rPr>
                <w:color w:val="000000"/>
              </w:rPr>
              <w:t>de schoolleiding</w:t>
            </w:r>
            <w:r w:rsidR="00D12325" w:rsidRPr="00EF499D">
              <w:rPr>
                <w:color w:val="000000"/>
              </w:rPr>
              <w:t xml:space="preserve">. </w:t>
            </w:r>
          </w:p>
        </w:tc>
      </w:tr>
    </w:tbl>
    <w:p w14:paraId="6E4AEA15" w14:textId="77777777" w:rsidR="00D12325" w:rsidRPr="00EF499D" w:rsidRDefault="00D12325">
      <w:pPr>
        <w:rPr>
          <w:b/>
          <w:color w:val="000000"/>
        </w:rPr>
      </w:pPr>
    </w:p>
    <w:p w14:paraId="4B030956" w14:textId="77777777" w:rsidR="00D12325" w:rsidRPr="00A701D1" w:rsidRDefault="00D12325" w:rsidP="00552F19">
      <w:pPr>
        <w:rPr>
          <w:b/>
          <w:color w:val="000000"/>
          <w:sz w:val="24"/>
          <w:szCs w:val="24"/>
        </w:rPr>
      </w:pPr>
      <w:r w:rsidRPr="00EF499D">
        <w:rPr>
          <w:b/>
          <w:color w:val="000000"/>
        </w:rPr>
        <w:br w:type="page"/>
      </w:r>
      <w:bookmarkStart w:id="3" w:name="_Toc153347690"/>
      <w:r w:rsidRPr="00A701D1">
        <w:rPr>
          <w:b/>
          <w:color w:val="000000"/>
          <w:sz w:val="24"/>
          <w:szCs w:val="24"/>
        </w:rPr>
        <w:lastRenderedPageBreak/>
        <w:t>Hoofdstuk 7    Regeling (andere) geschillen</w:t>
      </w:r>
      <w:r w:rsidRPr="00A701D1">
        <w:rPr>
          <w:b/>
          <w:color w:val="000000"/>
          <w:sz w:val="24"/>
          <w:szCs w:val="24"/>
        </w:rPr>
        <w:br/>
        <w:t> </w:t>
      </w:r>
    </w:p>
    <w:p w14:paraId="4E89FCB0" w14:textId="77777777" w:rsidR="00D12325" w:rsidRPr="00EF499D" w:rsidRDefault="00D12325">
      <w:pPr>
        <w:rPr>
          <w:b/>
          <w:i/>
          <w:color w:val="000000"/>
        </w:rPr>
      </w:pPr>
    </w:p>
    <w:p w14:paraId="1EAFBA9D" w14:textId="77777777" w:rsidR="00D12325" w:rsidRPr="00EF499D" w:rsidRDefault="00F358A4">
      <w:pPr>
        <w:rPr>
          <w:b/>
          <w:i/>
          <w:color w:val="000000"/>
        </w:rPr>
      </w:pPr>
      <w:r w:rsidRPr="00EF499D">
        <w:rPr>
          <w:b/>
          <w:color w:val="000000"/>
        </w:rPr>
        <w:t>Artikel 32</w:t>
      </w:r>
      <w:r w:rsidR="00AD05F5">
        <w:rPr>
          <w:b/>
          <w:color w:val="000000"/>
        </w:rPr>
        <w:t xml:space="preserve">   </w:t>
      </w:r>
      <w:r w:rsidR="00D12325" w:rsidRPr="00EF499D">
        <w:rPr>
          <w:b/>
          <w:color w:val="000000"/>
        </w:rPr>
        <w:t>Aa</w:t>
      </w:r>
      <w:r w:rsidR="00CA40B8">
        <w:rPr>
          <w:b/>
          <w:color w:val="000000"/>
        </w:rPr>
        <w:t xml:space="preserve">nsluiting geschillencommissie </w:t>
      </w:r>
      <w:r w:rsidR="00D12325" w:rsidRPr="00EF499D">
        <w:rPr>
          <w:b/>
          <w:color w:val="00000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12325" w:rsidRPr="00A701D1" w14:paraId="14A54EEB" w14:textId="77777777">
        <w:tc>
          <w:tcPr>
            <w:tcW w:w="1548" w:type="dxa"/>
            <w:tcBorders>
              <w:top w:val="nil"/>
              <w:left w:val="nil"/>
              <w:bottom w:val="nil"/>
              <w:right w:val="nil"/>
            </w:tcBorders>
          </w:tcPr>
          <w:p w14:paraId="5696E83C" w14:textId="77777777" w:rsidR="00D12325" w:rsidRPr="00D015A1" w:rsidRDefault="00616C5C">
            <w:pPr>
              <w:rPr>
                <w:rFonts w:cs="Arial"/>
                <w:bCs/>
                <w:i/>
                <w:sz w:val="18"/>
                <w:szCs w:val="18"/>
              </w:rPr>
            </w:pPr>
            <w:r w:rsidRPr="00D015A1">
              <w:rPr>
                <w:rFonts w:cs="Arial"/>
                <w:bCs/>
                <w:i/>
                <w:sz w:val="18"/>
                <w:szCs w:val="18"/>
              </w:rPr>
              <w:t>Landelijke Commissie</w:t>
            </w:r>
          </w:p>
          <w:p w14:paraId="76581F68" w14:textId="77777777" w:rsidR="00616C5C" w:rsidRPr="00D015A1" w:rsidRDefault="00616C5C">
            <w:pPr>
              <w:rPr>
                <w:rFonts w:cs="Arial"/>
                <w:bCs/>
                <w:i/>
                <w:sz w:val="18"/>
                <w:szCs w:val="18"/>
              </w:rPr>
            </w:pPr>
            <w:r w:rsidRPr="00D015A1">
              <w:rPr>
                <w:rFonts w:cs="Arial"/>
                <w:bCs/>
                <w:i/>
                <w:sz w:val="18"/>
                <w:szCs w:val="18"/>
              </w:rPr>
              <w:t>Geschillen</w:t>
            </w:r>
          </w:p>
        </w:tc>
        <w:tc>
          <w:tcPr>
            <w:tcW w:w="7380" w:type="dxa"/>
            <w:tcBorders>
              <w:top w:val="nil"/>
              <w:left w:val="nil"/>
              <w:bottom w:val="nil"/>
              <w:right w:val="nil"/>
            </w:tcBorders>
          </w:tcPr>
          <w:p w14:paraId="2DB9E247" w14:textId="77777777" w:rsidR="00292AAF" w:rsidRDefault="00A37CC2" w:rsidP="006562E2">
            <w:pPr>
              <w:ind w:left="453" w:hanging="340"/>
              <w:rPr>
                <w:rFonts w:cs="Arial"/>
                <w:color w:val="000000"/>
              </w:rPr>
            </w:pPr>
            <w:r w:rsidRPr="00EF499D">
              <w:rPr>
                <w:rFonts w:cs="Arial"/>
                <w:color w:val="000000"/>
              </w:rPr>
              <w:t>1</w:t>
            </w:r>
            <w:r w:rsidR="00D12325" w:rsidRPr="00EF499D">
              <w:rPr>
                <w:rFonts w:cs="Arial"/>
                <w:color w:val="000000"/>
              </w:rPr>
              <w:t xml:space="preserve">. </w:t>
            </w:r>
            <w:r w:rsidR="00292AAF">
              <w:rPr>
                <w:rFonts w:cs="Arial"/>
                <w:color w:val="000000"/>
              </w:rPr>
              <w:tab/>
            </w:r>
            <w:r w:rsidR="00786B62">
              <w:rPr>
                <w:rFonts w:cs="Arial"/>
                <w:color w:val="000000"/>
              </w:rPr>
              <w:t>De school</w:t>
            </w:r>
            <w:r w:rsidR="00A701D1">
              <w:rPr>
                <w:rFonts w:cs="Arial"/>
                <w:color w:val="000000"/>
              </w:rPr>
              <w:t xml:space="preserve"> </w:t>
            </w:r>
            <w:r w:rsidR="00292AAF">
              <w:rPr>
                <w:rFonts w:cs="Arial"/>
                <w:color w:val="000000"/>
              </w:rPr>
              <w:t>is aangesloten bij de Landelijke Commissie voor Geschillen WMS. LCG WMS). Contactgegevens:</w:t>
            </w:r>
          </w:p>
          <w:p w14:paraId="4F2A7D42" w14:textId="77777777" w:rsidR="00292AAF" w:rsidRPr="00A701D1" w:rsidRDefault="00A701D1" w:rsidP="006562E2">
            <w:pPr>
              <w:ind w:left="453" w:hanging="340"/>
              <w:rPr>
                <w:rFonts w:cs="Arial"/>
                <w:color w:val="000000"/>
                <w:lang w:val="en-US"/>
              </w:rPr>
            </w:pPr>
            <w:r>
              <w:rPr>
                <w:rFonts w:cs="Arial"/>
                <w:color w:val="000000"/>
              </w:rPr>
              <w:tab/>
            </w:r>
            <w:r w:rsidR="00292AAF" w:rsidRPr="00A701D1">
              <w:rPr>
                <w:rFonts w:cs="Arial"/>
                <w:color w:val="000000"/>
                <w:lang w:val="en-US"/>
              </w:rPr>
              <w:t>LCG WMS</w:t>
            </w:r>
          </w:p>
          <w:p w14:paraId="2C14210C" w14:textId="77777777" w:rsidR="00292AAF" w:rsidRPr="00A701D1" w:rsidRDefault="00292AAF" w:rsidP="006562E2">
            <w:pPr>
              <w:ind w:left="453" w:hanging="340"/>
              <w:rPr>
                <w:rFonts w:cs="Arial"/>
                <w:color w:val="000000"/>
                <w:lang w:val="en-US"/>
              </w:rPr>
            </w:pPr>
            <w:r w:rsidRPr="00A701D1">
              <w:rPr>
                <w:rFonts w:cs="Arial"/>
                <w:color w:val="000000"/>
                <w:lang w:val="en-US"/>
              </w:rPr>
              <w:tab/>
              <w:t>Postbus 85191</w:t>
            </w:r>
          </w:p>
          <w:p w14:paraId="1B449B8F" w14:textId="77777777" w:rsidR="00292AAF" w:rsidRPr="00A701D1" w:rsidRDefault="00292AAF" w:rsidP="006562E2">
            <w:pPr>
              <w:ind w:left="453" w:hanging="340"/>
              <w:rPr>
                <w:rFonts w:cs="Arial"/>
                <w:color w:val="000000"/>
                <w:lang w:val="en-US"/>
              </w:rPr>
            </w:pPr>
            <w:r w:rsidRPr="00A701D1">
              <w:rPr>
                <w:rFonts w:cs="Arial"/>
                <w:color w:val="000000"/>
                <w:lang w:val="en-US"/>
              </w:rPr>
              <w:tab/>
              <w:t>3508 AD Utrecht</w:t>
            </w:r>
          </w:p>
          <w:p w14:paraId="32107A64" w14:textId="77777777" w:rsidR="00292AAF" w:rsidRPr="00A701D1" w:rsidRDefault="00292AAF" w:rsidP="006562E2">
            <w:pPr>
              <w:ind w:left="453" w:hanging="340"/>
              <w:rPr>
                <w:rFonts w:cs="Arial"/>
                <w:color w:val="000000"/>
                <w:lang w:val="en-US"/>
              </w:rPr>
            </w:pPr>
            <w:r w:rsidRPr="00A701D1">
              <w:rPr>
                <w:rFonts w:cs="Arial"/>
                <w:color w:val="000000"/>
                <w:lang w:val="en-US"/>
              </w:rPr>
              <w:tab/>
            </w:r>
            <w:hyperlink r:id="rId9" w:history="1">
              <w:r w:rsidRPr="00A701D1">
                <w:rPr>
                  <w:rStyle w:val="Hyperlink"/>
                  <w:rFonts w:cs="Arial"/>
                  <w:lang w:val="en-US"/>
                </w:rPr>
                <w:t>info@onderwijsgeschillen.nl</w:t>
              </w:r>
            </w:hyperlink>
          </w:p>
          <w:p w14:paraId="22DC7588" w14:textId="77777777" w:rsidR="00D12325" w:rsidRDefault="00292AAF" w:rsidP="006562E2">
            <w:pPr>
              <w:ind w:left="453" w:hanging="340"/>
              <w:rPr>
                <w:rStyle w:val="Hyperlink"/>
                <w:rFonts w:cs="Arial"/>
                <w:lang w:val="en-US"/>
              </w:rPr>
            </w:pPr>
            <w:r w:rsidRPr="00A701D1">
              <w:rPr>
                <w:rFonts w:cs="Arial"/>
                <w:color w:val="000000"/>
                <w:lang w:val="en-US"/>
              </w:rPr>
              <w:tab/>
            </w:r>
            <w:hyperlink r:id="rId10" w:history="1">
              <w:r w:rsidRPr="00A701D1">
                <w:rPr>
                  <w:rStyle w:val="Hyperlink"/>
                  <w:rFonts w:cs="Arial"/>
                  <w:lang w:val="en-US"/>
                </w:rPr>
                <w:t>www.onderwijsgeschillen.nl</w:t>
              </w:r>
            </w:hyperlink>
          </w:p>
          <w:p w14:paraId="7E95AA1C" w14:textId="77777777" w:rsidR="00E827C2" w:rsidRDefault="00E827C2" w:rsidP="006562E2">
            <w:pPr>
              <w:ind w:left="453" w:hanging="340"/>
              <w:rPr>
                <w:rStyle w:val="Hyperlink"/>
                <w:rFonts w:cs="Arial"/>
                <w:lang w:val="en-US"/>
              </w:rPr>
            </w:pPr>
          </w:p>
          <w:p w14:paraId="3D342612" w14:textId="46643533" w:rsidR="00E827C2" w:rsidRPr="00A701D1" w:rsidRDefault="00E827C2" w:rsidP="006562E2">
            <w:pPr>
              <w:ind w:left="453" w:hanging="340"/>
              <w:rPr>
                <w:rFonts w:cs="Arial"/>
                <w:color w:val="000000"/>
                <w:lang w:val="en-US"/>
              </w:rPr>
            </w:pPr>
          </w:p>
        </w:tc>
      </w:tr>
      <w:tr w:rsidR="00D12325" w:rsidRPr="00EF499D" w14:paraId="7D5AD878" w14:textId="77777777">
        <w:tc>
          <w:tcPr>
            <w:tcW w:w="1548" w:type="dxa"/>
            <w:tcBorders>
              <w:top w:val="nil"/>
              <w:left w:val="nil"/>
              <w:bottom w:val="nil"/>
              <w:right w:val="nil"/>
            </w:tcBorders>
          </w:tcPr>
          <w:p w14:paraId="24D140B3" w14:textId="77777777" w:rsidR="00D12325" w:rsidRPr="00D015A1" w:rsidRDefault="00D12325" w:rsidP="00866D28">
            <w:pPr>
              <w:rPr>
                <w:rFonts w:cs="Arial"/>
                <w:bCs/>
                <w:i/>
                <w:sz w:val="18"/>
                <w:szCs w:val="18"/>
              </w:rPr>
            </w:pPr>
            <w:r w:rsidRPr="00D015A1">
              <w:rPr>
                <w:rFonts w:cs="Arial"/>
                <w:bCs/>
                <w:i/>
                <w:sz w:val="18"/>
                <w:szCs w:val="18"/>
              </w:rPr>
              <w:t>Ge</w:t>
            </w:r>
            <w:r w:rsidR="00866D28" w:rsidRPr="00D015A1">
              <w:rPr>
                <w:rFonts w:cs="Arial"/>
                <w:bCs/>
                <w:i/>
                <w:sz w:val="18"/>
                <w:szCs w:val="18"/>
              </w:rPr>
              <w:t>schillen</w:t>
            </w:r>
          </w:p>
        </w:tc>
        <w:tc>
          <w:tcPr>
            <w:tcW w:w="7380" w:type="dxa"/>
            <w:tcBorders>
              <w:top w:val="nil"/>
              <w:left w:val="nil"/>
              <w:bottom w:val="nil"/>
              <w:right w:val="nil"/>
            </w:tcBorders>
          </w:tcPr>
          <w:p w14:paraId="0AABD6C4" w14:textId="77777777" w:rsidR="00D12325" w:rsidRPr="00EF499D" w:rsidRDefault="00A37CC2" w:rsidP="00866D28">
            <w:pPr>
              <w:ind w:left="453" w:hanging="340"/>
              <w:rPr>
                <w:rFonts w:cs="Arial"/>
                <w:color w:val="000000"/>
              </w:rPr>
            </w:pPr>
            <w:r w:rsidRPr="00D5334D">
              <w:rPr>
                <w:rFonts w:cs="Arial"/>
              </w:rPr>
              <w:t>2</w:t>
            </w:r>
            <w:r w:rsidR="00D12325" w:rsidRPr="00D5334D">
              <w:rPr>
                <w:rFonts w:cs="Arial"/>
              </w:rPr>
              <w:t xml:space="preserve">. </w:t>
            </w:r>
            <w:r w:rsidR="006562E2" w:rsidRPr="00D5334D">
              <w:rPr>
                <w:rFonts w:cs="Arial"/>
              </w:rPr>
              <w:tab/>
            </w:r>
            <w:r w:rsidR="00866D28" w:rsidRPr="00D5334D">
              <w:rPr>
                <w:rFonts w:cs="Arial"/>
              </w:rPr>
              <w:t>Op verzoek van het bevoegd gezag dan wel de GMR dan wel een geleding van de GMR beslist de LCG WMS als bedoeld in art. 35 lid 1 van dit reglement, overeenkomstig het Reglement LCG WMS, in geschillen tussen het bevoegd gezag en GMR dan wel een geleding in zaken die de medezeggenschap betreffen en waarvoor de wet niet in een geschillenregeling voorziet. De uitspraak van de commissie is bindend.</w:t>
            </w:r>
          </w:p>
        </w:tc>
      </w:tr>
    </w:tbl>
    <w:p w14:paraId="212F676F" w14:textId="77777777" w:rsidR="00A37CC2" w:rsidRPr="00EF499D" w:rsidRDefault="00A37CC2">
      <w:pPr>
        <w:rPr>
          <w:color w:val="000000"/>
        </w:rPr>
      </w:pPr>
    </w:p>
    <w:p w14:paraId="329FE045" w14:textId="77777777" w:rsidR="00A37CC2" w:rsidRDefault="00A37CC2">
      <w:pPr>
        <w:rPr>
          <w:color w:val="000000"/>
        </w:rPr>
      </w:pPr>
    </w:p>
    <w:p w14:paraId="3A6B93D4" w14:textId="77777777" w:rsidR="00A37CC2" w:rsidRDefault="00A37CC2">
      <w:pPr>
        <w:rPr>
          <w:color w:val="000000"/>
        </w:rPr>
      </w:pPr>
    </w:p>
    <w:p w14:paraId="4C1300E9" w14:textId="77777777" w:rsidR="00866D28" w:rsidRDefault="00866D28">
      <w:pPr>
        <w:rPr>
          <w:color w:val="000000"/>
        </w:rPr>
      </w:pPr>
    </w:p>
    <w:p w14:paraId="1016BCC5" w14:textId="77777777" w:rsidR="00866D28" w:rsidRDefault="00866D28">
      <w:pPr>
        <w:rPr>
          <w:color w:val="000000"/>
        </w:rPr>
      </w:pPr>
    </w:p>
    <w:p w14:paraId="5354880A" w14:textId="77777777" w:rsidR="00866D28" w:rsidRDefault="00866D28">
      <w:pPr>
        <w:rPr>
          <w:color w:val="000000"/>
        </w:rPr>
      </w:pPr>
    </w:p>
    <w:p w14:paraId="6CF3C37E" w14:textId="77777777" w:rsidR="00866D28" w:rsidRDefault="00866D28">
      <w:pPr>
        <w:rPr>
          <w:color w:val="000000"/>
        </w:rPr>
      </w:pPr>
    </w:p>
    <w:p w14:paraId="5E9FAD23" w14:textId="77777777" w:rsidR="00866D28" w:rsidRDefault="00866D28">
      <w:pPr>
        <w:rPr>
          <w:color w:val="000000"/>
        </w:rPr>
      </w:pPr>
    </w:p>
    <w:p w14:paraId="2EC1F500" w14:textId="77777777" w:rsidR="00866D28" w:rsidRDefault="00866D28">
      <w:pPr>
        <w:rPr>
          <w:color w:val="000000"/>
        </w:rPr>
      </w:pPr>
    </w:p>
    <w:p w14:paraId="61E0E04F" w14:textId="77777777" w:rsidR="00866D28" w:rsidRDefault="00866D28">
      <w:pPr>
        <w:rPr>
          <w:color w:val="000000"/>
        </w:rPr>
      </w:pPr>
    </w:p>
    <w:p w14:paraId="0B0A1257" w14:textId="77777777" w:rsidR="00866D28" w:rsidRDefault="00866D28">
      <w:pPr>
        <w:rPr>
          <w:color w:val="000000"/>
        </w:rPr>
      </w:pPr>
    </w:p>
    <w:p w14:paraId="1C6E4CB4" w14:textId="77777777" w:rsidR="00866D28" w:rsidRDefault="00866D28">
      <w:pPr>
        <w:rPr>
          <w:color w:val="000000"/>
        </w:rPr>
      </w:pPr>
    </w:p>
    <w:p w14:paraId="4E81589A" w14:textId="77777777" w:rsidR="00866D28" w:rsidRDefault="00866D28">
      <w:pPr>
        <w:rPr>
          <w:color w:val="000000"/>
        </w:rPr>
      </w:pPr>
    </w:p>
    <w:p w14:paraId="5330E329" w14:textId="77777777" w:rsidR="00866D28" w:rsidRDefault="00866D28">
      <w:pPr>
        <w:rPr>
          <w:color w:val="000000"/>
        </w:rPr>
      </w:pPr>
    </w:p>
    <w:p w14:paraId="15878638" w14:textId="77777777" w:rsidR="00866D28" w:rsidRDefault="00866D28">
      <w:pPr>
        <w:rPr>
          <w:color w:val="000000"/>
        </w:rPr>
      </w:pPr>
    </w:p>
    <w:p w14:paraId="0B34E285" w14:textId="77777777" w:rsidR="00866D28" w:rsidRDefault="00866D28">
      <w:pPr>
        <w:rPr>
          <w:color w:val="000000"/>
        </w:rPr>
      </w:pPr>
    </w:p>
    <w:p w14:paraId="06E2C96F" w14:textId="77777777" w:rsidR="00866D28" w:rsidRDefault="00866D28">
      <w:pPr>
        <w:rPr>
          <w:color w:val="000000"/>
        </w:rPr>
      </w:pPr>
    </w:p>
    <w:p w14:paraId="455654E1" w14:textId="77777777" w:rsidR="00866D28" w:rsidRDefault="00866D28">
      <w:pPr>
        <w:rPr>
          <w:color w:val="000000"/>
        </w:rPr>
      </w:pPr>
    </w:p>
    <w:p w14:paraId="1C03265D" w14:textId="77777777" w:rsidR="00866D28" w:rsidRPr="00EF499D" w:rsidRDefault="00866D28">
      <w:pPr>
        <w:rPr>
          <w:color w:val="000000"/>
        </w:rPr>
      </w:pPr>
    </w:p>
    <w:p w14:paraId="3FE38378" w14:textId="77777777" w:rsidR="00A37CC2" w:rsidRPr="00EF499D" w:rsidRDefault="00A37CC2">
      <w:pPr>
        <w:rPr>
          <w:color w:val="000000"/>
        </w:rPr>
      </w:pPr>
    </w:p>
    <w:p w14:paraId="16376997" w14:textId="77777777" w:rsidR="00A37CC2" w:rsidRPr="00EF499D" w:rsidRDefault="00A37CC2">
      <w:pPr>
        <w:rPr>
          <w:color w:val="000000"/>
        </w:rPr>
      </w:pPr>
    </w:p>
    <w:p w14:paraId="66DA74E9" w14:textId="77777777" w:rsidR="00A37CC2" w:rsidRPr="00EF499D" w:rsidRDefault="00A37CC2">
      <w:pPr>
        <w:rPr>
          <w:color w:val="000000"/>
        </w:rPr>
      </w:pPr>
    </w:p>
    <w:p w14:paraId="65C3EB2E" w14:textId="77777777" w:rsidR="00A37CC2" w:rsidRPr="00EF499D" w:rsidRDefault="00A37CC2">
      <w:pPr>
        <w:rPr>
          <w:color w:val="000000"/>
        </w:rPr>
      </w:pPr>
    </w:p>
    <w:p w14:paraId="28222A11" w14:textId="77777777" w:rsidR="00A37CC2" w:rsidRPr="00EF499D" w:rsidRDefault="00A37CC2">
      <w:pPr>
        <w:rPr>
          <w:color w:val="000000"/>
        </w:rPr>
      </w:pPr>
    </w:p>
    <w:p w14:paraId="41B4864C" w14:textId="77777777" w:rsidR="00A37CC2" w:rsidRPr="00EF499D" w:rsidRDefault="00A37CC2">
      <w:pPr>
        <w:rPr>
          <w:color w:val="000000"/>
        </w:rPr>
      </w:pPr>
    </w:p>
    <w:p w14:paraId="4590ED52" w14:textId="77777777" w:rsidR="00A37CC2" w:rsidRPr="00EF499D" w:rsidRDefault="00A37CC2">
      <w:pPr>
        <w:rPr>
          <w:color w:val="000000"/>
        </w:rPr>
      </w:pPr>
    </w:p>
    <w:p w14:paraId="63ED4937" w14:textId="77777777" w:rsidR="00A37CC2" w:rsidRPr="00EF499D" w:rsidRDefault="00A37CC2">
      <w:pPr>
        <w:rPr>
          <w:color w:val="000000"/>
        </w:rPr>
      </w:pPr>
    </w:p>
    <w:p w14:paraId="211EA870" w14:textId="77777777" w:rsidR="00A37CC2" w:rsidRPr="00EF499D" w:rsidRDefault="00A37CC2">
      <w:pPr>
        <w:rPr>
          <w:color w:val="000000"/>
        </w:rPr>
      </w:pPr>
    </w:p>
    <w:p w14:paraId="303081EB" w14:textId="77777777" w:rsidR="00A37CC2" w:rsidRPr="00EF499D" w:rsidRDefault="00A37CC2">
      <w:pPr>
        <w:rPr>
          <w:color w:val="000000"/>
        </w:rPr>
      </w:pPr>
    </w:p>
    <w:p w14:paraId="4FF4D4CF" w14:textId="77777777" w:rsidR="00A37CC2" w:rsidRPr="00EF499D" w:rsidRDefault="00A37CC2">
      <w:pPr>
        <w:rPr>
          <w:color w:val="000000"/>
        </w:rPr>
      </w:pPr>
    </w:p>
    <w:p w14:paraId="7E94EB21" w14:textId="77777777" w:rsidR="00A37CC2" w:rsidRPr="00EF499D" w:rsidRDefault="00A37CC2">
      <w:pPr>
        <w:rPr>
          <w:color w:val="000000"/>
        </w:rPr>
      </w:pPr>
    </w:p>
    <w:p w14:paraId="320D3A57" w14:textId="77777777" w:rsidR="00A37CC2" w:rsidRPr="00EF499D" w:rsidRDefault="00A37CC2">
      <w:pPr>
        <w:rPr>
          <w:color w:val="000000"/>
        </w:rPr>
      </w:pPr>
    </w:p>
    <w:p w14:paraId="4083DE11" w14:textId="77777777" w:rsidR="00A37CC2" w:rsidRPr="00EF499D" w:rsidRDefault="00A37CC2">
      <w:pPr>
        <w:rPr>
          <w:color w:val="000000"/>
        </w:rPr>
      </w:pPr>
    </w:p>
    <w:p w14:paraId="1DEB1070" w14:textId="77777777" w:rsidR="00A37CC2" w:rsidRPr="00EF499D" w:rsidRDefault="00A37CC2">
      <w:pPr>
        <w:rPr>
          <w:color w:val="000000"/>
        </w:rPr>
      </w:pPr>
    </w:p>
    <w:bookmarkEnd w:id="3"/>
    <w:p w14:paraId="5DE25F7E" w14:textId="77777777" w:rsidR="00D12325" w:rsidRPr="00886D91" w:rsidRDefault="00D12325">
      <w:pPr>
        <w:rPr>
          <w:b/>
          <w:color w:val="000000"/>
          <w:sz w:val="24"/>
          <w:szCs w:val="24"/>
        </w:rPr>
      </w:pPr>
      <w:r w:rsidRPr="00886D91">
        <w:rPr>
          <w:b/>
          <w:color w:val="000000"/>
          <w:sz w:val="24"/>
          <w:szCs w:val="24"/>
        </w:rPr>
        <w:t xml:space="preserve">Hoofdstuk 8    Optreden namens het </w:t>
      </w:r>
      <w:r w:rsidR="003C6B9C" w:rsidRPr="00886D91">
        <w:rPr>
          <w:b/>
          <w:color w:val="000000"/>
          <w:sz w:val="24"/>
          <w:szCs w:val="24"/>
        </w:rPr>
        <w:t>Bevoegd Gezag</w:t>
      </w:r>
    </w:p>
    <w:p w14:paraId="50765790" w14:textId="77777777" w:rsidR="00D12325" w:rsidRPr="00EF499D" w:rsidRDefault="00D12325">
      <w:pPr>
        <w:rPr>
          <w:b/>
          <w:color w:val="000000"/>
        </w:rPr>
      </w:pPr>
    </w:p>
    <w:p w14:paraId="670A13A4" w14:textId="77777777" w:rsidR="00D12325" w:rsidRPr="00EF499D" w:rsidRDefault="00D12325">
      <w:pPr>
        <w:rPr>
          <w:b/>
          <w:color w:val="000000"/>
        </w:rPr>
      </w:pPr>
    </w:p>
    <w:p w14:paraId="08A05CBD" w14:textId="77777777" w:rsidR="00616C5C" w:rsidRDefault="00F358A4">
      <w:pPr>
        <w:rPr>
          <w:b/>
          <w:color w:val="000000"/>
        </w:rPr>
      </w:pPr>
      <w:r w:rsidRPr="00EF499D">
        <w:rPr>
          <w:b/>
          <w:color w:val="000000"/>
        </w:rPr>
        <w:t>Artikel 33</w:t>
      </w:r>
      <w:r w:rsidR="00AD05F5">
        <w:rPr>
          <w:b/>
          <w:color w:val="000000"/>
        </w:rPr>
        <w:t xml:space="preserve">   </w:t>
      </w:r>
      <w:r w:rsidR="00616C5C">
        <w:rPr>
          <w:b/>
          <w:color w:val="000000"/>
        </w:rPr>
        <w:t>Personeelslid voert overleg</w:t>
      </w:r>
    </w:p>
    <w:p w14:paraId="0B127031" w14:textId="77777777" w:rsidR="00D12325" w:rsidRPr="00EF499D" w:rsidRDefault="00D12325">
      <w:pPr>
        <w:rPr>
          <w:color w:val="000000"/>
        </w:rPr>
      </w:pPr>
      <w:r w:rsidRPr="00EF499D">
        <w:rPr>
          <w:color w:val="000000"/>
        </w:rPr>
        <w:tab/>
      </w:r>
      <w:bookmarkStart w:id="4" w:name="_Toc1533476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12325" w:rsidRPr="00EF499D" w14:paraId="57CDA903" w14:textId="77777777">
        <w:tc>
          <w:tcPr>
            <w:tcW w:w="1548" w:type="dxa"/>
            <w:tcBorders>
              <w:top w:val="nil"/>
              <w:left w:val="nil"/>
              <w:bottom w:val="nil"/>
              <w:right w:val="nil"/>
            </w:tcBorders>
          </w:tcPr>
          <w:bookmarkEnd w:id="4"/>
          <w:p w14:paraId="5D66BDBF" w14:textId="77777777" w:rsidR="00D12325" w:rsidRPr="00EF499D" w:rsidRDefault="00D12325">
            <w:pPr>
              <w:rPr>
                <w:rFonts w:cs="Arial"/>
                <w:bCs/>
                <w:color w:val="000000"/>
              </w:rPr>
            </w:pPr>
            <w:r w:rsidRPr="00EF499D">
              <w:rPr>
                <w:rFonts w:cs="Arial"/>
                <w:bCs/>
                <w:color w:val="000000"/>
              </w:rPr>
              <w:t xml:space="preserve">Ander overleg </w:t>
            </w:r>
          </w:p>
        </w:tc>
        <w:tc>
          <w:tcPr>
            <w:tcW w:w="7380" w:type="dxa"/>
            <w:tcBorders>
              <w:top w:val="nil"/>
              <w:left w:val="nil"/>
              <w:bottom w:val="nil"/>
              <w:right w:val="nil"/>
            </w:tcBorders>
          </w:tcPr>
          <w:p w14:paraId="498A4032" w14:textId="7739410B" w:rsidR="00D12325" w:rsidRPr="00886D91" w:rsidRDefault="00E827C2" w:rsidP="006562E2">
            <w:pPr>
              <w:pStyle w:val="Lijstalinea"/>
              <w:numPr>
                <w:ilvl w:val="0"/>
                <w:numId w:val="11"/>
              </w:numPr>
              <w:ind w:left="453" w:hanging="340"/>
              <w:rPr>
                <w:rFonts w:cs="Arial"/>
                <w:color w:val="000000"/>
              </w:rPr>
            </w:pPr>
            <w:r>
              <w:rPr>
                <w:rFonts w:cs="Arial"/>
                <w:color w:val="000000"/>
              </w:rPr>
              <w:t xml:space="preserve"> De algemeen directeur (als de directeur uitvalt) of de  schoolleiding </w:t>
            </w:r>
            <w:r w:rsidR="00616C5C" w:rsidRPr="00886D91">
              <w:rPr>
                <w:rFonts w:cs="Arial"/>
                <w:color w:val="000000"/>
              </w:rPr>
              <w:t>kan een personeelslid opdragen om</w:t>
            </w:r>
            <w:r w:rsidR="00786B62">
              <w:rPr>
                <w:rFonts w:cs="Arial"/>
                <w:color w:val="000000"/>
              </w:rPr>
              <w:t xml:space="preserve"> namens hem het overleg met de </w:t>
            </w:r>
            <w:r w:rsidR="00616C5C" w:rsidRPr="00886D91">
              <w:rPr>
                <w:rFonts w:cs="Arial"/>
                <w:color w:val="000000"/>
              </w:rPr>
              <w:t xml:space="preserve">MR te voeren; </w:t>
            </w:r>
          </w:p>
        </w:tc>
      </w:tr>
      <w:tr w:rsidR="00D12325" w:rsidRPr="00EF499D" w14:paraId="66ADBDD7" w14:textId="77777777">
        <w:tc>
          <w:tcPr>
            <w:tcW w:w="1548" w:type="dxa"/>
            <w:tcBorders>
              <w:top w:val="nil"/>
              <w:left w:val="nil"/>
              <w:bottom w:val="nil"/>
              <w:right w:val="nil"/>
            </w:tcBorders>
          </w:tcPr>
          <w:p w14:paraId="07D9B2AF" w14:textId="77777777" w:rsidR="00D12325" w:rsidRPr="00EF499D" w:rsidRDefault="00D12325">
            <w:pPr>
              <w:rPr>
                <w:rFonts w:cs="Arial"/>
                <w:bCs/>
                <w:color w:val="000000"/>
              </w:rPr>
            </w:pPr>
            <w:r w:rsidRPr="00EF499D">
              <w:rPr>
                <w:rFonts w:cs="Arial"/>
                <w:bCs/>
                <w:color w:val="000000"/>
              </w:rPr>
              <w:t>Ontheffing</w:t>
            </w:r>
            <w:hyperlink w:anchor="artikel33lid2" w:history="1"/>
          </w:p>
        </w:tc>
        <w:tc>
          <w:tcPr>
            <w:tcW w:w="7380" w:type="dxa"/>
            <w:tcBorders>
              <w:top w:val="nil"/>
              <w:left w:val="nil"/>
              <w:bottom w:val="nil"/>
              <w:right w:val="nil"/>
            </w:tcBorders>
          </w:tcPr>
          <w:p w14:paraId="45A887D7" w14:textId="77777777" w:rsidR="00616C5C" w:rsidRDefault="00D12325" w:rsidP="006562E2">
            <w:pPr>
              <w:ind w:left="453" w:hanging="340"/>
              <w:rPr>
                <w:rFonts w:cs="Arial"/>
                <w:color w:val="000000"/>
              </w:rPr>
            </w:pPr>
            <w:r w:rsidRPr="00EF499D">
              <w:rPr>
                <w:rFonts w:cs="Arial"/>
                <w:color w:val="000000"/>
              </w:rPr>
              <w:t xml:space="preserve">2. </w:t>
            </w:r>
            <w:r w:rsidR="00886D91">
              <w:rPr>
                <w:rFonts w:cs="Arial"/>
                <w:color w:val="000000"/>
              </w:rPr>
              <w:tab/>
            </w:r>
            <w:r w:rsidR="00786B62">
              <w:rPr>
                <w:rFonts w:cs="Arial"/>
                <w:color w:val="000000"/>
              </w:rPr>
              <w:t xml:space="preserve">Op verzoek van de </w:t>
            </w:r>
            <w:r w:rsidR="00616C5C">
              <w:rPr>
                <w:rFonts w:cs="Arial"/>
                <w:color w:val="000000"/>
              </w:rPr>
              <w:t xml:space="preserve">MR of op verzoek van het desbetreffende personeelslid kan </w:t>
            </w:r>
            <w:r w:rsidR="009F7304">
              <w:rPr>
                <w:rFonts w:cs="Arial"/>
                <w:color w:val="000000"/>
              </w:rPr>
              <w:t>de algemeen directeur of de schoolleiding</w:t>
            </w:r>
            <w:r w:rsidR="00616C5C">
              <w:rPr>
                <w:rFonts w:cs="Arial"/>
                <w:color w:val="000000"/>
              </w:rPr>
              <w:t xml:space="preserve"> besluiten het personeelslid te ontheffen van zijn taak;</w:t>
            </w:r>
          </w:p>
          <w:p w14:paraId="6D7019A5" w14:textId="77777777" w:rsidR="00616C5C" w:rsidRDefault="00786B62" w:rsidP="006562E2">
            <w:pPr>
              <w:ind w:left="453" w:hanging="340"/>
              <w:rPr>
                <w:rFonts w:cs="Arial"/>
                <w:color w:val="000000"/>
              </w:rPr>
            </w:pPr>
            <w:r>
              <w:rPr>
                <w:rFonts w:cs="Arial"/>
                <w:color w:val="000000"/>
              </w:rPr>
              <w:t xml:space="preserve">3. </w:t>
            </w:r>
            <w:r w:rsidR="006562E2">
              <w:rPr>
                <w:rFonts w:cs="Arial"/>
                <w:color w:val="000000"/>
              </w:rPr>
              <w:tab/>
            </w:r>
            <w:r>
              <w:rPr>
                <w:rFonts w:cs="Arial"/>
                <w:color w:val="000000"/>
              </w:rPr>
              <w:t xml:space="preserve">Op verzoek van de </w:t>
            </w:r>
            <w:r w:rsidR="00616C5C">
              <w:rPr>
                <w:rFonts w:cs="Arial"/>
                <w:color w:val="000000"/>
              </w:rPr>
              <w:t xml:space="preserve">MR voert </w:t>
            </w:r>
            <w:r w:rsidR="009F7304">
              <w:rPr>
                <w:rFonts w:cs="Arial"/>
                <w:color w:val="000000"/>
              </w:rPr>
              <w:t xml:space="preserve">de algemeen directeur </w:t>
            </w:r>
            <w:r w:rsidR="00886D91">
              <w:rPr>
                <w:rFonts w:cs="Arial"/>
                <w:color w:val="000000"/>
              </w:rPr>
              <w:t xml:space="preserve">in bijzondere </w:t>
            </w:r>
            <w:r w:rsidR="00616C5C">
              <w:rPr>
                <w:rFonts w:cs="Arial"/>
                <w:color w:val="000000"/>
              </w:rPr>
              <w:t>gevallen</w:t>
            </w:r>
            <w:r w:rsidR="009F7304">
              <w:rPr>
                <w:rFonts w:cs="Arial"/>
                <w:color w:val="000000"/>
              </w:rPr>
              <w:t xml:space="preserve"> zelf de besprekingen met de </w:t>
            </w:r>
            <w:r w:rsidR="00431497">
              <w:rPr>
                <w:rFonts w:cs="Arial"/>
                <w:color w:val="000000"/>
              </w:rPr>
              <w:t>MR</w:t>
            </w:r>
            <w:r w:rsidR="00616C5C">
              <w:rPr>
                <w:rFonts w:cs="Arial"/>
                <w:color w:val="000000"/>
              </w:rPr>
              <w:t>.</w:t>
            </w:r>
          </w:p>
          <w:p w14:paraId="0094C748" w14:textId="77777777" w:rsidR="00D12325" w:rsidRPr="00EF499D" w:rsidRDefault="00D12325" w:rsidP="006562E2">
            <w:pPr>
              <w:ind w:left="453" w:hanging="340"/>
              <w:rPr>
                <w:rFonts w:cs="Arial"/>
                <w:color w:val="000000"/>
              </w:rPr>
            </w:pPr>
          </w:p>
        </w:tc>
      </w:tr>
    </w:tbl>
    <w:p w14:paraId="14A92948" w14:textId="6A1FCE8C" w:rsidR="00AE581C" w:rsidRPr="00EF499D" w:rsidRDefault="00616C5C">
      <w:pPr>
        <w:rPr>
          <w:b/>
          <w:i/>
          <w:color w:val="000000"/>
          <w:sz w:val="24"/>
          <w:szCs w:val="24"/>
        </w:rPr>
      </w:pPr>
      <w:bookmarkStart w:id="5" w:name="_Toc153347694"/>
      <w:r w:rsidRPr="00616C5C">
        <w:rPr>
          <w:rFonts w:ascii="Arial" w:hAnsi="Arial"/>
          <w:lang w:eastAsia="en-US"/>
        </w:rPr>
        <w:br/>
      </w:r>
    </w:p>
    <w:p w14:paraId="38A165C8" w14:textId="77777777" w:rsidR="00AE581C" w:rsidRPr="00EF499D" w:rsidRDefault="00AE581C">
      <w:pPr>
        <w:rPr>
          <w:b/>
          <w:i/>
          <w:color w:val="000000"/>
          <w:sz w:val="24"/>
          <w:szCs w:val="24"/>
        </w:rPr>
      </w:pPr>
    </w:p>
    <w:p w14:paraId="22CA6D18" w14:textId="77777777" w:rsidR="00AE581C" w:rsidRPr="00EF499D" w:rsidRDefault="00AE581C">
      <w:pPr>
        <w:rPr>
          <w:b/>
          <w:i/>
          <w:color w:val="000000"/>
          <w:sz w:val="24"/>
          <w:szCs w:val="24"/>
        </w:rPr>
      </w:pPr>
    </w:p>
    <w:p w14:paraId="4AC7F77A" w14:textId="77777777" w:rsidR="00AE581C" w:rsidRPr="00EF499D" w:rsidRDefault="00AE581C">
      <w:pPr>
        <w:rPr>
          <w:b/>
          <w:i/>
          <w:color w:val="000000"/>
          <w:sz w:val="24"/>
          <w:szCs w:val="24"/>
        </w:rPr>
      </w:pPr>
    </w:p>
    <w:p w14:paraId="746DE147" w14:textId="77777777" w:rsidR="00AE581C" w:rsidRPr="00EF499D" w:rsidRDefault="00AE581C">
      <w:pPr>
        <w:rPr>
          <w:b/>
          <w:i/>
          <w:color w:val="000000"/>
          <w:sz w:val="24"/>
          <w:szCs w:val="24"/>
        </w:rPr>
      </w:pPr>
    </w:p>
    <w:p w14:paraId="36685874" w14:textId="77777777" w:rsidR="00AE581C" w:rsidRPr="00EF499D" w:rsidRDefault="00AE581C">
      <w:pPr>
        <w:rPr>
          <w:b/>
          <w:i/>
          <w:color w:val="000000"/>
          <w:sz w:val="24"/>
          <w:szCs w:val="24"/>
        </w:rPr>
      </w:pPr>
    </w:p>
    <w:p w14:paraId="5C163720" w14:textId="77777777" w:rsidR="00AE581C" w:rsidRPr="00EF499D" w:rsidRDefault="00AE581C">
      <w:pPr>
        <w:rPr>
          <w:b/>
          <w:i/>
          <w:color w:val="000000"/>
          <w:sz w:val="24"/>
          <w:szCs w:val="24"/>
        </w:rPr>
      </w:pPr>
    </w:p>
    <w:p w14:paraId="5B4DB06C" w14:textId="77777777" w:rsidR="00AE581C" w:rsidRPr="00EF499D" w:rsidRDefault="00AE581C">
      <w:pPr>
        <w:rPr>
          <w:b/>
          <w:i/>
          <w:color w:val="000000"/>
          <w:sz w:val="24"/>
          <w:szCs w:val="24"/>
        </w:rPr>
      </w:pPr>
    </w:p>
    <w:p w14:paraId="4E760B5B" w14:textId="77777777" w:rsidR="00AE581C" w:rsidRPr="00EF499D" w:rsidRDefault="00AE581C">
      <w:pPr>
        <w:rPr>
          <w:b/>
          <w:i/>
          <w:color w:val="000000"/>
          <w:sz w:val="24"/>
          <w:szCs w:val="24"/>
        </w:rPr>
      </w:pPr>
    </w:p>
    <w:p w14:paraId="219E8005" w14:textId="77777777" w:rsidR="00AE581C" w:rsidRPr="00EF499D" w:rsidRDefault="00AE581C">
      <w:pPr>
        <w:rPr>
          <w:b/>
          <w:i/>
          <w:color w:val="000000"/>
          <w:sz w:val="24"/>
          <w:szCs w:val="24"/>
        </w:rPr>
      </w:pPr>
    </w:p>
    <w:p w14:paraId="58A2111D" w14:textId="77777777" w:rsidR="00AE581C" w:rsidRPr="00EF499D" w:rsidRDefault="00AE581C">
      <w:pPr>
        <w:rPr>
          <w:b/>
          <w:i/>
          <w:color w:val="000000"/>
          <w:sz w:val="24"/>
          <w:szCs w:val="24"/>
        </w:rPr>
      </w:pPr>
    </w:p>
    <w:p w14:paraId="5C776272" w14:textId="77777777" w:rsidR="00AE581C" w:rsidRPr="00EF499D" w:rsidRDefault="00AE581C">
      <w:pPr>
        <w:rPr>
          <w:b/>
          <w:i/>
          <w:color w:val="000000"/>
          <w:sz w:val="24"/>
          <w:szCs w:val="24"/>
        </w:rPr>
      </w:pPr>
    </w:p>
    <w:p w14:paraId="6B08923E" w14:textId="77777777" w:rsidR="00AE581C" w:rsidRPr="00EF499D" w:rsidRDefault="00AE581C">
      <w:pPr>
        <w:rPr>
          <w:b/>
          <w:i/>
          <w:color w:val="000000"/>
          <w:sz w:val="24"/>
          <w:szCs w:val="24"/>
        </w:rPr>
      </w:pPr>
    </w:p>
    <w:p w14:paraId="42DF44C4" w14:textId="77777777" w:rsidR="00AE581C" w:rsidRPr="00EF499D" w:rsidRDefault="00AE581C">
      <w:pPr>
        <w:rPr>
          <w:b/>
          <w:i/>
          <w:color w:val="000000"/>
          <w:sz w:val="24"/>
          <w:szCs w:val="24"/>
        </w:rPr>
      </w:pPr>
    </w:p>
    <w:p w14:paraId="0A5DF0F1" w14:textId="77777777" w:rsidR="00AE581C" w:rsidRPr="00EF499D" w:rsidRDefault="00AE581C">
      <w:pPr>
        <w:rPr>
          <w:b/>
          <w:i/>
          <w:color w:val="000000"/>
          <w:sz w:val="24"/>
          <w:szCs w:val="24"/>
        </w:rPr>
      </w:pPr>
    </w:p>
    <w:p w14:paraId="50F109F1" w14:textId="77777777" w:rsidR="00AE581C" w:rsidRPr="00EF499D" w:rsidRDefault="00AE581C">
      <w:pPr>
        <w:rPr>
          <w:b/>
          <w:i/>
          <w:color w:val="000000"/>
          <w:sz w:val="24"/>
          <w:szCs w:val="24"/>
        </w:rPr>
      </w:pPr>
    </w:p>
    <w:p w14:paraId="4A174BD3" w14:textId="77777777" w:rsidR="00AE581C" w:rsidRPr="00EF499D" w:rsidRDefault="00AE581C">
      <w:pPr>
        <w:rPr>
          <w:b/>
          <w:i/>
          <w:color w:val="000000"/>
          <w:sz w:val="24"/>
          <w:szCs w:val="24"/>
        </w:rPr>
      </w:pPr>
    </w:p>
    <w:p w14:paraId="7AC4BF5B" w14:textId="77777777" w:rsidR="00AE581C" w:rsidRPr="00EF499D" w:rsidRDefault="00AE581C">
      <w:pPr>
        <w:rPr>
          <w:b/>
          <w:i/>
          <w:color w:val="000000"/>
          <w:sz w:val="24"/>
          <w:szCs w:val="24"/>
        </w:rPr>
      </w:pPr>
    </w:p>
    <w:p w14:paraId="68EE00DD" w14:textId="77777777" w:rsidR="00AE581C" w:rsidRPr="00EF499D" w:rsidRDefault="00AE581C">
      <w:pPr>
        <w:rPr>
          <w:b/>
          <w:i/>
          <w:color w:val="000000"/>
          <w:sz w:val="24"/>
          <w:szCs w:val="24"/>
        </w:rPr>
      </w:pPr>
    </w:p>
    <w:p w14:paraId="0DA41367" w14:textId="77777777" w:rsidR="00AE581C" w:rsidRPr="00EF499D" w:rsidRDefault="00AE581C">
      <w:pPr>
        <w:rPr>
          <w:b/>
          <w:i/>
          <w:color w:val="000000"/>
          <w:sz w:val="24"/>
          <w:szCs w:val="24"/>
        </w:rPr>
      </w:pPr>
    </w:p>
    <w:p w14:paraId="6A890638" w14:textId="77777777" w:rsidR="00AE581C" w:rsidRDefault="00AE581C">
      <w:pPr>
        <w:rPr>
          <w:b/>
          <w:i/>
          <w:color w:val="000000"/>
          <w:sz w:val="24"/>
          <w:szCs w:val="24"/>
        </w:rPr>
      </w:pPr>
    </w:p>
    <w:p w14:paraId="25C08E34" w14:textId="77777777" w:rsidR="00616C5C" w:rsidRDefault="00616C5C">
      <w:pPr>
        <w:rPr>
          <w:b/>
          <w:i/>
          <w:color w:val="000000"/>
          <w:sz w:val="24"/>
          <w:szCs w:val="24"/>
        </w:rPr>
      </w:pPr>
    </w:p>
    <w:p w14:paraId="671C1E08" w14:textId="77777777" w:rsidR="00616C5C" w:rsidRDefault="00616C5C">
      <w:pPr>
        <w:rPr>
          <w:b/>
          <w:i/>
          <w:color w:val="000000"/>
          <w:sz w:val="24"/>
          <w:szCs w:val="24"/>
        </w:rPr>
      </w:pPr>
    </w:p>
    <w:p w14:paraId="3CB8FB23" w14:textId="77777777" w:rsidR="00616C5C" w:rsidRDefault="00616C5C">
      <w:pPr>
        <w:rPr>
          <w:b/>
          <w:i/>
          <w:color w:val="000000"/>
          <w:sz w:val="24"/>
          <w:szCs w:val="24"/>
        </w:rPr>
      </w:pPr>
    </w:p>
    <w:p w14:paraId="1F874C94" w14:textId="77777777" w:rsidR="00616C5C" w:rsidRDefault="00616C5C">
      <w:pPr>
        <w:rPr>
          <w:b/>
          <w:i/>
          <w:color w:val="000000"/>
          <w:sz w:val="24"/>
          <w:szCs w:val="24"/>
        </w:rPr>
      </w:pPr>
    </w:p>
    <w:p w14:paraId="24917B98" w14:textId="77777777" w:rsidR="00616C5C" w:rsidRDefault="00616C5C">
      <w:pPr>
        <w:rPr>
          <w:b/>
          <w:i/>
          <w:color w:val="000000"/>
          <w:sz w:val="24"/>
          <w:szCs w:val="24"/>
        </w:rPr>
      </w:pPr>
    </w:p>
    <w:p w14:paraId="7C3F4809" w14:textId="77777777" w:rsidR="00616C5C" w:rsidRPr="00EF499D" w:rsidRDefault="00616C5C">
      <w:pPr>
        <w:rPr>
          <w:b/>
          <w:i/>
          <w:color w:val="000000"/>
          <w:sz w:val="24"/>
          <w:szCs w:val="24"/>
        </w:rPr>
      </w:pPr>
    </w:p>
    <w:p w14:paraId="22BB8EF6" w14:textId="77777777" w:rsidR="00AE581C" w:rsidRPr="00EF499D" w:rsidRDefault="00AE581C">
      <w:pPr>
        <w:rPr>
          <w:b/>
          <w:i/>
          <w:color w:val="000000"/>
          <w:sz w:val="24"/>
          <w:szCs w:val="24"/>
        </w:rPr>
      </w:pPr>
    </w:p>
    <w:p w14:paraId="1068396E" w14:textId="77777777" w:rsidR="006B1AF6" w:rsidRPr="00EF499D" w:rsidRDefault="006B1AF6">
      <w:pPr>
        <w:rPr>
          <w:b/>
          <w:i/>
          <w:color w:val="000000"/>
          <w:sz w:val="24"/>
          <w:szCs w:val="24"/>
        </w:rPr>
      </w:pPr>
    </w:p>
    <w:p w14:paraId="096FDE12" w14:textId="77777777" w:rsidR="00AE581C" w:rsidRPr="00EF499D" w:rsidRDefault="00AE581C">
      <w:pPr>
        <w:rPr>
          <w:b/>
          <w:i/>
          <w:color w:val="000000"/>
          <w:sz w:val="24"/>
          <w:szCs w:val="24"/>
        </w:rPr>
      </w:pPr>
    </w:p>
    <w:p w14:paraId="23A7195B" w14:textId="77777777" w:rsidR="00AE581C" w:rsidRPr="00EF499D" w:rsidRDefault="00AE581C">
      <w:pPr>
        <w:rPr>
          <w:b/>
          <w:i/>
          <w:color w:val="000000"/>
          <w:sz w:val="24"/>
          <w:szCs w:val="24"/>
        </w:rPr>
      </w:pPr>
    </w:p>
    <w:p w14:paraId="5C84701B" w14:textId="77777777" w:rsidR="00AE581C" w:rsidRPr="00EF499D" w:rsidRDefault="00AE581C">
      <w:pPr>
        <w:rPr>
          <w:b/>
          <w:i/>
          <w:color w:val="000000"/>
          <w:sz w:val="24"/>
          <w:szCs w:val="24"/>
        </w:rPr>
      </w:pPr>
    </w:p>
    <w:p w14:paraId="5FCD908D" w14:textId="77777777" w:rsidR="00D12325" w:rsidRPr="009F7304" w:rsidRDefault="00AD05F5">
      <w:pPr>
        <w:rPr>
          <w:b/>
          <w:color w:val="000000"/>
          <w:sz w:val="24"/>
          <w:szCs w:val="24"/>
        </w:rPr>
      </w:pPr>
      <w:r w:rsidRPr="009F7304">
        <w:rPr>
          <w:b/>
          <w:color w:val="000000"/>
          <w:sz w:val="24"/>
          <w:szCs w:val="24"/>
        </w:rPr>
        <w:t xml:space="preserve">Hoofdstuk  9   </w:t>
      </w:r>
      <w:r w:rsidR="00D12325" w:rsidRPr="009F7304">
        <w:rPr>
          <w:b/>
          <w:color w:val="000000"/>
          <w:sz w:val="24"/>
          <w:szCs w:val="24"/>
        </w:rPr>
        <w:t xml:space="preserve">Overige bepalingen </w:t>
      </w:r>
    </w:p>
    <w:p w14:paraId="6C2F5BC5" w14:textId="77777777" w:rsidR="00D12325" w:rsidRPr="00EF499D" w:rsidRDefault="00D12325">
      <w:pPr>
        <w:rPr>
          <w:b/>
          <w:color w:val="000000"/>
        </w:rPr>
      </w:pPr>
    </w:p>
    <w:p w14:paraId="6FE079A4" w14:textId="77777777" w:rsidR="00FD5900" w:rsidRPr="00151A01" w:rsidRDefault="00FD5900">
      <w:pPr>
        <w:rPr>
          <w:b/>
        </w:rPr>
      </w:pPr>
    </w:p>
    <w:p w14:paraId="11A78A22" w14:textId="77777777" w:rsidR="00AF73E8" w:rsidRPr="00AF73E8" w:rsidRDefault="00AF73E8" w:rsidP="00AF73E8">
      <w:pPr>
        <w:rPr>
          <w:b/>
          <w:color w:val="FF0000"/>
        </w:rPr>
      </w:pPr>
      <w:r w:rsidRPr="00151A01">
        <w:rPr>
          <w:b/>
        </w:rPr>
        <w:t>Artikel 34   Voorzieningen en kosten MR</w:t>
      </w:r>
      <w:r w:rsidRPr="00AF73E8">
        <w:rPr>
          <w:b/>
          <w:color w:val="FF000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AF73E8" w:rsidRPr="00AF73E8" w14:paraId="57CB350C" w14:textId="77777777" w:rsidTr="005301C4">
        <w:tc>
          <w:tcPr>
            <w:tcW w:w="1548" w:type="dxa"/>
            <w:tcBorders>
              <w:top w:val="nil"/>
              <w:left w:val="nil"/>
              <w:bottom w:val="nil"/>
              <w:right w:val="nil"/>
            </w:tcBorders>
          </w:tcPr>
          <w:p w14:paraId="636AF013" w14:textId="77777777" w:rsidR="00AF73E8" w:rsidRPr="00AF73E8" w:rsidRDefault="00AF73E8" w:rsidP="005301C4">
            <w:pPr>
              <w:rPr>
                <w:rFonts w:cs="Arial"/>
                <w:b/>
                <w:bCs/>
                <w:color w:val="FF0000"/>
              </w:rPr>
            </w:pPr>
          </w:p>
        </w:tc>
        <w:tc>
          <w:tcPr>
            <w:tcW w:w="7380" w:type="dxa"/>
            <w:tcBorders>
              <w:top w:val="nil"/>
              <w:left w:val="nil"/>
              <w:bottom w:val="nil"/>
              <w:right w:val="nil"/>
            </w:tcBorders>
            <w:hideMark/>
          </w:tcPr>
          <w:p w14:paraId="1888EBCF" w14:textId="77777777" w:rsidR="00AF73E8" w:rsidRPr="00AF73E8" w:rsidRDefault="00AF73E8" w:rsidP="00AF73E8">
            <w:pPr>
              <w:ind w:left="12"/>
              <w:rPr>
                <w:rFonts w:cs="Arial"/>
                <w:color w:val="FF0000"/>
              </w:rPr>
            </w:pPr>
            <w:r w:rsidRPr="00151A01">
              <w:rPr>
                <w:rFonts w:cs="Arial"/>
              </w:rPr>
              <w:t xml:space="preserve">Het bevoegd gezag stelt de MR in staat om de werkzaamheden uit te voeren door het gebruik van voorzieningen en de vergoeding van redelijkerwijs te maken kosten volgens de bepalingen opgenomen in artikel 7 van het Medezeggenschapsstatuut </w:t>
            </w:r>
            <w:proofErr w:type="spellStart"/>
            <w:r w:rsidRPr="00151A01">
              <w:rPr>
                <w:rFonts w:cs="Arial"/>
              </w:rPr>
              <w:t>NoorderBasis</w:t>
            </w:r>
            <w:proofErr w:type="spellEnd"/>
            <w:r w:rsidRPr="00151A01">
              <w:rPr>
                <w:rFonts w:cs="Arial"/>
              </w:rPr>
              <w:t>.</w:t>
            </w:r>
          </w:p>
        </w:tc>
      </w:tr>
    </w:tbl>
    <w:p w14:paraId="29BEE6D3" w14:textId="77777777" w:rsidR="00AF73E8" w:rsidRDefault="00AF73E8">
      <w:pPr>
        <w:rPr>
          <w:b/>
          <w:color w:val="000000"/>
        </w:rPr>
      </w:pPr>
    </w:p>
    <w:p w14:paraId="1BAA01D9" w14:textId="77777777" w:rsidR="00AF73E8" w:rsidRDefault="00AF73E8">
      <w:pPr>
        <w:rPr>
          <w:b/>
          <w:color w:val="000000"/>
        </w:rPr>
      </w:pPr>
    </w:p>
    <w:p w14:paraId="6415A976" w14:textId="77777777" w:rsidR="00D12325" w:rsidRPr="00EF499D" w:rsidRDefault="00B42227">
      <w:pPr>
        <w:rPr>
          <w:b/>
          <w:color w:val="000000"/>
        </w:rPr>
      </w:pPr>
      <w:r>
        <w:rPr>
          <w:b/>
          <w:color w:val="000000"/>
        </w:rPr>
        <w:t>Artikel 3</w:t>
      </w:r>
      <w:r w:rsidR="00AF73E8">
        <w:rPr>
          <w:b/>
          <w:color w:val="000000"/>
        </w:rPr>
        <w:t>5</w:t>
      </w:r>
      <w:r w:rsidR="00AD05F5">
        <w:rPr>
          <w:b/>
          <w:color w:val="000000"/>
        </w:rPr>
        <w:t xml:space="preserve">   </w:t>
      </w:r>
      <w:r w:rsidR="00D12325" w:rsidRPr="00EF499D">
        <w:rPr>
          <w:b/>
          <w:color w:val="000000"/>
        </w:rPr>
        <w:t>Rechtsbescherming</w:t>
      </w:r>
      <w:r w:rsidR="00D12325" w:rsidRPr="00EF499D">
        <w:rPr>
          <w:b/>
          <w:color w:val="00000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12325" w:rsidRPr="00EF499D" w14:paraId="628C24AF" w14:textId="77777777">
        <w:tc>
          <w:tcPr>
            <w:tcW w:w="1548" w:type="dxa"/>
            <w:tcBorders>
              <w:top w:val="nil"/>
              <w:left w:val="nil"/>
              <w:bottom w:val="nil"/>
              <w:right w:val="nil"/>
            </w:tcBorders>
          </w:tcPr>
          <w:p w14:paraId="2E130695" w14:textId="77777777" w:rsidR="00D12325" w:rsidRPr="00EF499D" w:rsidRDefault="00D12325">
            <w:pPr>
              <w:rPr>
                <w:rFonts w:cs="Arial"/>
                <w:b/>
                <w:bCs/>
                <w:color w:val="000000"/>
              </w:rPr>
            </w:pPr>
          </w:p>
        </w:tc>
        <w:tc>
          <w:tcPr>
            <w:tcW w:w="7380" w:type="dxa"/>
            <w:tcBorders>
              <w:top w:val="nil"/>
              <w:left w:val="nil"/>
              <w:bottom w:val="nil"/>
              <w:right w:val="nil"/>
            </w:tcBorders>
          </w:tcPr>
          <w:p w14:paraId="2AF05F7E" w14:textId="77777777" w:rsidR="00D12325" w:rsidRPr="00EF499D" w:rsidRDefault="0094270F" w:rsidP="0094270F">
            <w:pPr>
              <w:rPr>
                <w:rFonts w:cs="Arial"/>
                <w:color w:val="000000"/>
              </w:rPr>
            </w:pPr>
            <w:r>
              <w:rPr>
                <w:rFonts w:cs="Arial"/>
                <w:color w:val="000000"/>
              </w:rPr>
              <w:t>Het bestuur</w:t>
            </w:r>
            <w:r w:rsidR="00D12325" w:rsidRPr="00EF499D">
              <w:rPr>
                <w:rFonts w:cs="Arial"/>
                <w:color w:val="000000"/>
              </w:rPr>
              <w:t xml:space="preserve"> draagt er zorg voor dat de personen die staan of gestaan hebben op een lijst van kandidaat gestelde personen als bedoeld in art</w:t>
            </w:r>
            <w:r w:rsidR="00FD6EBD">
              <w:rPr>
                <w:rFonts w:cs="Arial"/>
                <w:color w:val="000000"/>
              </w:rPr>
              <w:t>.</w:t>
            </w:r>
            <w:r w:rsidR="00D12325" w:rsidRPr="00EF499D">
              <w:rPr>
                <w:rFonts w:cs="Arial"/>
                <w:color w:val="000000"/>
              </w:rPr>
              <w:t xml:space="preserve"> 9 van dit reglement, alsmede de leden en de gewezen lede</w:t>
            </w:r>
            <w:r w:rsidR="009F7304">
              <w:rPr>
                <w:rFonts w:cs="Arial"/>
                <w:color w:val="000000"/>
              </w:rPr>
              <w:t xml:space="preserve">n van de </w:t>
            </w:r>
            <w:r w:rsidR="00D12325" w:rsidRPr="00EF499D">
              <w:rPr>
                <w:rFonts w:cs="Arial"/>
                <w:color w:val="000000"/>
              </w:rPr>
              <w:t xml:space="preserve">MR niet uit hoofde daarvan worden benadeeld in hun positie met betrekking tot </w:t>
            </w:r>
            <w:r w:rsidR="00886D91">
              <w:rPr>
                <w:rFonts w:cs="Arial"/>
                <w:color w:val="000000"/>
              </w:rPr>
              <w:t xml:space="preserve">de </w:t>
            </w:r>
            <w:r w:rsidR="009F7304">
              <w:rPr>
                <w:rFonts w:cs="Arial"/>
                <w:color w:val="000000"/>
              </w:rPr>
              <w:t>school</w:t>
            </w:r>
            <w:r w:rsidR="00886D91">
              <w:rPr>
                <w:rFonts w:cs="Arial"/>
                <w:color w:val="000000"/>
              </w:rPr>
              <w:t xml:space="preserve">. </w:t>
            </w:r>
          </w:p>
        </w:tc>
      </w:tr>
    </w:tbl>
    <w:p w14:paraId="35684B74" w14:textId="77777777" w:rsidR="00D12325" w:rsidRPr="00EF499D" w:rsidRDefault="00D12325">
      <w:pPr>
        <w:rPr>
          <w:b/>
          <w:color w:val="000000"/>
        </w:rPr>
      </w:pPr>
    </w:p>
    <w:p w14:paraId="7D2380F8" w14:textId="77777777" w:rsidR="00D12325" w:rsidRPr="00EF499D" w:rsidRDefault="00D12325">
      <w:pPr>
        <w:rPr>
          <w:color w:val="000000"/>
        </w:rPr>
      </w:pPr>
      <w:r w:rsidRPr="00EF499D">
        <w:rPr>
          <w:color w:val="000000"/>
        </w:rPr>
        <w:t> </w:t>
      </w:r>
    </w:p>
    <w:p w14:paraId="5617B682" w14:textId="77777777" w:rsidR="00D12325" w:rsidRPr="00EF499D" w:rsidRDefault="00AF73E8">
      <w:pPr>
        <w:rPr>
          <w:b/>
          <w:color w:val="000000"/>
        </w:rPr>
      </w:pPr>
      <w:r>
        <w:rPr>
          <w:b/>
          <w:color w:val="000000"/>
        </w:rPr>
        <w:t>Artikel 36</w:t>
      </w:r>
      <w:r w:rsidR="00AD05F5">
        <w:rPr>
          <w:b/>
          <w:color w:val="000000"/>
        </w:rPr>
        <w:t xml:space="preserve">   </w:t>
      </w:r>
      <w:r w:rsidR="00D12325" w:rsidRPr="00EF499D">
        <w:rPr>
          <w:b/>
          <w:color w:val="000000"/>
        </w:rPr>
        <w:t>Wijziging reglement</w:t>
      </w:r>
      <w:r w:rsidR="00D12325" w:rsidRPr="00EF499D">
        <w:rPr>
          <w:b/>
          <w:color w:val="000000"/>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12325" w:rsidRPr="00EF499D" w14:paraId="6476D3EA" w14:textId="77777777">
        <w:tc>
          <w:tcPr>
            <w:tcW w:w="1548" w:type="dxa"/>
            <w:tcBorders>
              <w:top w:val="nil"/>
              <w:left w:val="nil"/>
              <w:bottom w:val="nil"/>
              <w:right w:val="nil"/>
            </w:tcBorders>
          </w:tcPr>
          <w:p w14:paraId="66C18259" w14:textId="77777777" w:rsidR="00D12325" w:rsidRPr="00EF499D" w:rsidRDefault="00D12325">
            <w:pPr>
              <w:rPr>
                <w:rFonts w:cs="Arial"/>
                <w:b/>
                <w:bCs/>
                <w:color w:val="000000"/>
              </w:rPr>
            </w:pPr>
          </w:p>
        </w:tc>
        <w:tc>
          <w:tcPr>
            <w:tcW w:w="7380" w:type="dxa"/>
            <w:tcBorders>
              <w:top w:val="nil"/>
              <w:left w:val="nil"/>
              <w:bottom w:val="nil"/>
              <w:right w:val="nil"/>
            </w:tcBorders>
          </w:tcPr>
          <w:p w14:paraId="28B28A78" w14:textId="77777777" w:rsidR="00D12325" w:rsidRPr="00EF499D" w:rsidRDefault="009F7304" w:rsidP="009F7304">
            <w:pPr>
              <w:rPr>
                <w:color w:val="000000"/>
              </w:rPr>
            </w:pPr>
            <w:r>
              <w:rPr>
                <w:color w:val="000000"/>
              </w:rPr>
              <w:t>Het bestu</w:t>
            </w:r>
            <w:r w:rsidR="00886D91">
              <w:rPr>
                <w:color w:val="000000"/>
              </w:rPr>
              <w:t>ur</w:t>
            </w:r>
            <w:r w:rsidR="00D12325" w:rsidRPr="00EF499D">
              <w:rPr>
                <w:color w:val="000000"/>
              </w:rPr>
              <w:t xml:space="preserve"> legt elke wijziging van dit regl</w:t>
            </w:r>
            <w:r>
              <w:rPr>
                <w:color w:val="000000"/>
              </w:rPr>
              <w:t xml:space="preserve">ement als voorstel voor aan de </w:t>
            </w:r>
            <w:r w:rsidR="00D12325" w:rsidRPr="00EF499D">
              <w:rPr>
                <w:color w:val="000000"/>
              </w:rPr>
              <w:t xml:space="preserve">MR en stelt het gewijzigde reglement slechts vast voor zover het na overleg al dan niet gewijzigde voorstel de instemming van ten minste </w:t>
            </w:r>
            <w:proofErr w:type="spellStart"/>
            <w:r w:rsidR="00D12325" w:rsidRPr="00EF499D">
              <w:rPr>
                <w:color w:val="000000"/>
              </w:rPr>
              <w:t>tweederde</w:t>
            </w:r>
            <w:proofErr w:type="spellEnd"/>
            <w:r w:rsidR="00D12325" w:rsidRPr="00EF499D">
              <w:rPr>
                <w:color w:val="000000"/>
              </w:rPr>
              <w:t xml:space="preserve"> de</w:t>
            </w:r>
            <w:r>
              <w:rPr>
                <w:color w:val="000000"/>
              </w:rPr>
              <w:t xml:space="preserve">el van het aantal leden van de </w:t>
            </w:r>
            <w:r w:rsidR="00D12325" w:rsidRPr="00EF499D">
              <w:rPr>
                <w:color w:val="000000"/>
              </w:rPr>
              <w:t>MR heeft verworven. </w:t>
            </w:r>
          </w:p>
        </w:tc>
      </w:tr>
    </w:tbl>
    <w:p w14:paraId="3DACAC4C" w14:textId="77777777" w:rsidR="00D12325" w:rsidRPr="00EF499D" w:rsidRDefault="00D12325">
      <w:pPr>
        <w:rPr>
          <w:b/>
          <w:color w:val="000000"/>
        </w:rPr>
      </w:pPr>
    </w:p>
    <w:p w14:paraId="245AB5DB" w14:textId="77777777" w:rsidR="00C23D33" w:rsidRPr="00EF499D" w:rsidRDefault="00C23D33">
      <w:pPr>
        <w:rPr>
          <w:color w:val="000000"/>
        </w:rPr>
      </w:pPr>
    </w:p>
    <w:p w14:paraId="46FF48A8" w14:textId="77777777" w:rsidR="00D12325" w:rsidRPr="00EF499D" w:rsidRDefault="00AF73E8">
      <w:pPr>
        <w:rPr>
          <w:b/>
          <w:color w:val="000000"/>
        </w:rPr>
      </w:pPr>
      <w:r>
        <w:rPr>
          <w:b/>
          <w:color w:val="000000"/>
        </w:rPr>
        <w:t>Artikel 37</w:t>
      </w:r>
      <w:r w:rsidR="00AD05F5">
        <w:rPr>
          <w:b/>
          <w:color w:val="000000"/>
        </w:rPr>
        <w:t xml:space="preserve">   </w:t>
      </w:r>
      <w:r w:rsidR="00D12325" w:rsidRPr="00EF499D">
        <w:rPr>
          <w:b/>
          <w:color w:val="000000"/>
        </w:rPr>
        <w:t>Citeertitel / inwerkingtreding</w:t>
      </w:r>
    </w:p>
    <w:p w14:paraId="4A93346A" w14:textId="77777777" w:rsidR="00D12325" w:rsidRPr="00EF499D" w:rsidRDefault="00D12325">
      <w:pPr>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380"/>
      </w:tblGrid>
      <w:tr w:rsidR="00D12325" w:rsidRPr="00EF499D" w14:paraId="662B7487" w14:textId="77777777">
        <w:tc>
          <w:tcPr>
            <w:tcW w:w="1548" w:type="dxa"/>
            <w:tcBorders>
              <w:top w:val="nil"/>
              <w:left w:val="nil"/>
              <w:bottom w:val="nil"/>
              <w:right w:val="nil"/>
            </w:tcBorders>
          </w:tcPr>
          <w:p w14:paraId="0C4EA91E" w14:textId="77777777" w:rsidR="00D12325" w:rsidRPr="00EF499D" w:rsidRDefault="00D12325">
            <w:pPr>
              <w:rPr>
                <w:rFonts w:cs="Arial"/>
                <w:b/>
                <w:bCs/>
                <w:color w:val="000000"/>
              </w:rPr>
            </w:pPr>
          </w:p>
        </w:tc>
        <w:tc>
          <w:tcPr>
            <w:tcW w:w="7380" w:type="dxa"/>
            <w:tcBorders>
              <w:top w:val="nil"/>
              <w:left w:val="nil"/>
              <w:bottom w:val="nil"/>
              <w:right w:val="nil"/>
            </w:tcBorders>
          </w:tcPr>
          <w:p w14:paraId="40BA98DF" w14:textId="77777777" w:rsidR="00D12325" w:rsidRPr="00EF499D" w:rsidRDefault="00D12325">
            <w:pPr>
              <w:rPr>
                <w:rFonts w:cs="Arial"/>
                <w:color w:val="000000"/>
              </w:rPr>
            </w:pPr>
            <w:r w:rsidRPr="00EF499D">
              <w:rPr>
                <w:rFonts w:cs="Arial"/>
                <w:color w:val="000000"/>
              </w:rPr>
              <w:t xml:space="preserve">Dit </w:t>
            </w:r>
            <w:r w:rsidR="00A83B6E" w:rsidRPr="00EF499D">
              <w:rPr>
                <w:rFonts w:cs="Arial"/>
                <w:color w:val="000000"/>
              </w:rPr>
              <w:t>reglement</w:t>
            </w:r>
            <w:r w:rsidRPr="00EF499D">
              <w:rPr>
                <w:rFonts w:cs="Arial"/>
                <w:color w:val="000000"/>
              </w:rPr>
              <w:t xml:space="preserve"> kan worden aangehaald als: </w:t>
            </w:r>
          </w:p>
          <w:p w14:paraId="51878CF6" w14:textId="77777777" w:rsidR="00D12325" w:rsidRPr="00EF499D" w:rsidRDefault="00D12325">
            <w:pPr>
              <w:rPr>
                <w:rFonts w:cs="Arial"/>
                <w:color w:val="000000"/>
              </w:rPr>
            </w:pPr>
            <w:r w:rsidRPr="00EF499D">
              <w:rPr>
                <w:rFonts w:cs="Arial"/>
                <w:color w:val="000000"/>
              </w:rPr>
              <w:tab/>
            </w:r>
            <w:r w:rsidRPr="00EF499D">
              <w:rPr>
                <w:rFonts w:cs="Arial"/>
                <w:color w:val="000000"/>
              </w:rPr>
              <w:tab/>
            </w:r>
            <w:r w:rsidR="009F7304">
              <w:rPr>
                <w:rFonts w:cs="Arial"/>
                <w:color w:val="000000"/>
              </w:rPr>
              <w:t xml:space="preserve">Medezeggenschapsreglement </w:t>
            </w:r>
            <w:r w:rsidRPr="00EF499D">
              <w:rPr>
                <w:rFonts w:cs="Arial"/>
                <w:color w:val="000000"/>
              </w:rPr>
              <w:t>MR.</w:t>
            </w:r>
          </w:p>
          <w:p w14:paraId="58378D10" w14:textId="3094FF39" w:rsidR="00D12325" w:rsidRPr="00FD6EBD" w:rsidRDefault="00D12325" w:rsidP="007D4BD9">
            <w:pPr>
              <w:rPr>
                <w:color w:val="FF0000"/>
              </w:rPr>
            </w:pPr>
            <w:r w:rsidRPr="00EF499D">
              <w:rPr>
                <w:color w:val="000000"/>
              </w:rPr>
              <w:t>Dit reglement tr</w:t>
            </w:r>
            <w:r w:rsidR="00886D91">
              <w:rPr>
                <w:color w:val="000000"/>
              </w:rPr>
              <w:t xml:space="preserve">eedt in werking met ingang van </w:t>
            </w:r>
            <w:r w:rsidR="007D4BD9">
              <w:rPr>
                <w:color w:val="FF0000"/>
              </w:rPr>
              <w:t>……………..</w:t>
            </w:r>
            <w:r w:rsidR="00886D91">
              <w:rPr>
                <w:color w:val="000000"/>
              </w:rPr>
              <w:t xml:space="preserve">. </w:t>
            </w:r>
          </w:p>
        </w:tc>
      </w:tr>
    </w:tbl>
    <w:p w14:paraId="2C225774" w14:textId="77777777" w:rsidR="00D12325" w:rsidRPr="00EF499D" w:rsidRDefault="00D12325">
      <w:pPr>
        <w:rPr>
          <w:b/>
          <w:color w:val="000000"/>
        </w:rPr>
      </w:pPr>
    </w:p>
    <w:bookmarkEnd w:id="5"/>
    <w:p w14:paraId="3C81D302" w14:textId="77777777" w:rsidR="00FD6EBD" w:rsidRPr="00616C5C" w:rsidRDefault="00616C5C" w:rsidP="00FD6EBD">
      <w:pPr>
        <w:spacing w:before="200" w:after="200" w:line="276" w:lineRule="auto"/>
        <w:ind w:left="720"/>
        <w:rPr>
          <w:rFonts w:ascii="Arial" w:hAnsi="Arial"/>
          <w:lang w:eastAsia="en-US"/>
        </w:rPr>
      </w:pPr>
      <w:r w:rsidRPr="00616C5C">
        <w:rPr>
          <w:rFonts w:ascii="Arial" w:hAnsi="Arial"/>
          <w:lang w:eastAsia="en-US"/>
        </w:rPr>
        <w:br/>
      </w:r>
    </w:p>
    <w:p w14:paraId="5B88D3B5" w14:textId="77777777" w:rsidR="00616C5C" w:rsidRPr="00EF499D" w:rsidRDefault="00616C5C" w:rsidP="00616C5C">
      <w:pPr>
        <w:rPr>
          <w:b/>
          <w:i/>
          <w:color w:val="000000"/>
          <w:sz w:val="24"/>
          <w:szCs w:val="24"/>
        </w:rPr>
      </w:pPr>
      <w:r w:rsidRPr="00616C5C">
        <w:rPr>
          <w:rFonts w:ascii="Arial" w:hAnsi="Arial"/>
          <w:lang w:eastAsia="en-US"/>
        </w:rPr>
        <w:br/>
      </w:r>
      <w:r w:rsidRPr="00616C5C">
        <w:rPr>
          <w:rFonts w:ascii="Arial" w:hAnsi="Arial"/>
          <w:lang w:eastAsia="en-US"/>
        </w:rPr>
        <w:br/>
      </w:r>
    </w:p>
    <w:p w14:paraId="2B2EBABF" w14:textId="77777777" w:rsidR="00616C5C" w:rsidRPr="00EF499D" w:rsidRDefault="00616C5C" w:rsidP="00616C5C">
      <w:pPr>
        <w:rPr>
          <w:b/>
          <w:i/>
          <w:color w:val="000000"/>
          <w:sz w:val="24"/>
          <w:szCs w:val="24"/>
        </w:rPr>
      </w:pPr>
    </w:p>
    <w:p w14:paraId="3ABEEBC2" w14:textId="77777777" w:rsidR="00D12325" w:rsidRDefault="00D12325">
      <w:pPr>
        <w:rPr>
          <w:b/>
          <w:color w:val="000000"/>
        </w:rPr>
      </w:pPr>
    </w:p>
    <w:p w14:paraId="4967380F" w14:textId="77777777" w:rsidR="00AF73E8" w:rsidRDefault="00AF73E8">
      <w:pPr>
        <w:rPr>
          <w:b/>
          <w:color w:val="000000"/>
        </w:rPr>
      </w:pPr>
    </w:p>
    <w:p w14:paraId="17DE7556" w14:textId="77777777" w:rsidR="00AF73E8" w:rsidRDefault="00AF73E8">
      <w:pPr>
        <w:rPr>
          <w:b/>
          <w:color w:val="000000"/>
        </w:rPr>
      </w:pPr>
    </w:p>
    <w:p w14:paraId="4C482E92" w14:textId="77777777" w:rsidR="00AF73E8" w:rsidRDefault="00AF73E8">
      <w:pPr>
        <w:rPr>
          <w:b/>
          <w:color w:val="000000"/>
        </w:rPr>
      </w:pPr>
    </w:p>
    <w:p w14:paraId="082F7813" w14:textId="77777777" w:rsidR="00AF73E8" w:rsidRDefault="00AF73E8">
      <w:pPr>
        <w:rPr>
          <w:b/>
          <w:color w:val="000000"/>
        </w:rPr>
      </w:pPr>
    </w:p>
    <w:p w14:paraId="201E2CFF" w14:textId="77777777" w:rsidR="00AF73E8" w:rsidRDefault="00AF73E8">
      <w:pPr>
        <w:rPr>
          <w:b/>
          <w:color w:val="000000"/>
        </w:rPr>
      </w:pPr>
    </w:p>
    <w:p w14:paraId="40B1000A" w14:textId="77777777" w:rsidR="00AF73E8" w:rsidRDefault="00AF73E8">
      <w:pPr>
        <w:rPr>
          <w:b/>
          <w:color w:val="000000"/>
        </w:rPr>
      </w:pPr>
    </w:p>
    <w:p w14:paraId="615B4B75" w14:textId="77777777" w:rsidR="00AF73E8" w:rsidRDefault="00AF73E8">
      <w:pPr>
        <w:rPr>
          <w:b/>
          <w:color w:val="000000"/>
        </w:rPr>
      </w:pPr>
    </w:p>
    <w:p w14:paraId="066AC0D1" w14:textId="77777777" w:rsidR="00AF73E8" w:rsidRDefault="00AF73E8">
      <w:pPr>
        <w:rPr>
          <w:b/>
          <w:color w:val="000000"/>
        </w:rPr>
      </w:pPr>
    </w:p>
    <w:p w14:paraId="4873C853" w14:textId="77777777" w:rsidR="00AF73E8" w:rsidRDefault="00AF73E8">
      <w:pPr>
        <w:rPr>
          <w:b/>
          <w:color w:val="000000"/>
        </w:rPr>
      </w:pPr>
    </w:p>
    <w:p w14:paraId="1CD8ED0C" w14:textId="77777777" w:rsidR="00AF73E8" w:rsidRDefault="00AF73E8">
      <w:pPr>
        <w:rPr>
          <w:b/>
          <w:color w:val="000000"/>
        </w:rPr>
      </w:pPr>
    </w:p>
    <w:p w14:paraId="490AB77B" w14:textId="292FF753" w:rsidR="00AF73E8" w:rsidRPr="00487842" w:rsidRDefault="00AF73E8" w:rsidP="00AF73E8">
      <w:pPr>
        <w:rPr>
          <w:rStyle w:val="Nadruk"/>
          <w:b/>
          <w:i w:val="0"/>
          <w:sz w:val="28"/>
          <w:szCs w:val="28"/>
        </w:rPr>
      </w:pPr>
      <w:r w:rsidRPr="00487842">
        <w:rPr>
          <w:rStyle w:val="Nadruk"/>
          <w:sz w:val="28"/>
          <w:szCs w:val="28"/>
        </w:rPr>
        <w:t>Bijlag</w:t>
      </w:r>
      <w:r>
        <w:rPr>
          <w:rStyle w:val="Nadruk"/>
          <w:sz w:val="28"/>
          <w:szCs w:val="28"/>
        </w:rPr>
        <w:t>e</w:t>
      </w:r>
      <w:r>
        <w:rPr>
          <w:rStyle w:val="Nadruk"/>
          <w:sz w:val="28"/>
          <w:szCs w:val="28"/>
        </w:rPr>
        <w:tab/>
      </w:r>
      <w:r>
        <w:rPr>
          <w:rStyle w:val="Nadruk"/>
          <w:sz w:val="28"/>
          <w:szCs w:val="28"/>
        </w:rPr>
        <w:tab/>
        <w:t xml:space="preserve">Overzicht wijzigingen per </w:t>
      </w:r>
      <w:r w:rsidR="007D4BD9">
        <w:rPr>
          <w:rStyle w:val="Nadruk"/>
          <w:color w:val="FF0000"/>
          <w:sz w:val="28"/>
          <w:szCs w:val="28"/>
        </w:rPr>
        <w:t>……………………</w:t>
      </w:r>
    </w:p>
    <w:p w14:paraId="3B2DC685" w14:textId="77777777" w:rsidR="00AF73E8" w:rsidRPr="00487842" w:rsidRDefault="00AF73E8" w:rsidP="00AF73E8">
      <w:pPr>
        <w:ind w:left="1418" w:hanging="1418"/>
        <w:rPr>
          <w:rStyle w:val="Nadruk"/>
          <w:b/>
          <w:i w:val="0"/>
          <w:sz w:val="28"/>
          <w:szCs w:val="28"/>
        </w:rPr>
      </w:pPr>
    </w:p>
    <w:p w14:paraId="6625B82D" w14:textId="77777777" w:rsidR="00AF73E8" w:rsidRPr="00487842" w:rsidRDefault="00AF73E8" w:rsidP="00AF73E8">
      <w:pPr>
        <w:ind w:left="1418" w:hanging="1418"/>
        <w:rPr>
          <w:rStyle w:val="Nadruk"/>
          <w:b/>
          <w:i w:val="0"/>
          <w:sz w:val="28"/>
          <w:szCs w:val="28"/>
        </w:rPr>
      </w:pPr>
    </w:p>
    <w:p w14:paraId="50178AB6" w14:textId="77777777" w:rsidR="00AF73E8" w:rsidRPr="00487842" w:rsidRDefault="00AF73E8" w:rsidP="00AF73E8">
      <w:pPr>
        <w:ind w:left="1418" w:hanging="1418"/>
      </w:pPr>
      <w:r w:rsidRPr="00487842">
        <w:rPr>
          <w:b/>
        </w:rPr>
        <w:t>Artikel 5</w:t>
      </w:r>
      <w:r w:rsidRPr="00487842">
        <w:rPr>
          <w:b/>
        </w:rPr>
        <w:tab/>
      </w:r>
      <w:r w:rsidRPr="00487842">
        <w:rPr>
          <w:b/>
        </w:rPr>
        <w:tab/>
      </w:r>
      <w:r w:rsidRPr="00487842">
        <w:t>lid 2</w:t>
      </w:r>
      <w:r w:rsidRPr="00487842">
        <w:tab/>
      </w:r>
      <w:r w:rsidRPr="00487842">
        <w:tab/>
      </w:r>
      <w:r w:rsidRPr="00487842">
        <w:tab/>
      </w:r>
      <w:r w:rsidRPr="00487842">
        <w:rPr>
          <w:b/>
        </w:rPr>
        <w:tab/>
      </w:r>
      <w:r w:rsidRPr="00487842">
        <w:t xml:space="preserve">aangepast </w:t>
      </w:r>
    </w:p>
    <w:p w14:paraId="32314554" w14:textId="77777777" w:rsidR="00AF73E8" w:rsidRPr="00487842" w:rsidRDefault="00AF73E8" w:rsidP="00AF73E8">
      <w:pPr>
        <w:ind w:left="2838" w:firstLine="2"/>
      </w:pPr>
      <w:r w:rsidRPr="00487842">
        <w:t>(op basis van jurisprudentie mag geen beperking meer gelegd worden op verkiesbaarheid van personen)</w:t>
      </w:r>
    </w:p>
    <w:p w14:paraId="273D7FDC" w14:textId="77777777" w:rsidR="00AF73E8" w:rsidRPr="00487842" w:rsidRDefault="00AF73E8" w:rsidP="00AF73E8"/>
    <w:p w14:paraId="7D5ED450" w14:textId="77777777" w:rsidR="00AF73E8" w:rsidRPr="00487842" w:rsidRDefault="00AF73E8" w:rsidP="00AF73E8">
      <w:pPr>
        <w:ind w:left="1418" w:hanging="1418"/>
      </w:pPr>
      <w:r w:rsidRPr="00487842">
        <w:rPr>
          <w:b/>
        </w:rPr>
        <w:t>Artikel 18</w:t>
      </w:r>
      <w:r w:rsidRPr="00487842">
        <w:rPr>
          <w:b/>
        </w:rPr>
        <w:tab/>
      </w:r>
      <w:r w:rsidRPr="00487842">
        <w:rPr>
          <w:b/>
        </w:rPr>
        <w:tab/>
      </w:r>
      <w:r w:rsidRPr="00487842">
        <w:t>lid 1</w:t>
      </w:r>
      <w:r w:rsidRPr="00487842">
        <w:tab/>
      </w:r>
      <w:r w:rsidRPr="00487842">
        <w:tab/>
      </w:r>
      <w:r w:rsidRPr="00487842">
        <w:tab/>
      </w:r>
      <w:r w:rsidRPr="00487842">
        <w:rPr>
          <w:b/>
        </w:rPr>
        <w:tab/>
      </w:r>
      <w:r w:rsidRPr="00487842">
        <w:t>toevoeging ‘op passende wijze’ in de tekst</w:t>
      </w:r>
    </w:p>
    <w:p w14:paraId="3A040683" w14:textId="77777777" w:rsidR="00AF73E8" w:rsidRPr="00487842" w:rsidRDefault="00AF73E8" w:rsidP="00AF73E8">
      <w:pPr>
        <w:ind w:left="2556" w:firstLine="284"/>
      </w:pPr>
      <w:r w:rsidRPr="00487842">
        <w:t xml:space="preserve">toevoeging voetnoten bij de begrippen ‘tijdig’ en ‘op </w:t>
      </w:r>
      <w:r w:rsidRPr="00487842">
        <w:tab/>
        <w:t xml:space="preserve">passende </w:t>
      </w:r>
      <w:r w:rsidRPr="00487842">
        <w:tab/>
        <w:t>wijze’.  zijn nader omschreven</w:t>
      </w:r>
    </w:p>
    <w:p w14:paraId="477A9666" w14:textId="77777777" w:rsidR="00AF73E8" w:rsidRPr="00487842" w:rsidRDefault="00AF73E8" w:rsidP="00AF73E8">
      <w:pPr>
        <w:ind w:left="2556" w:firstLine="284"/>
      </w:pPr>
      <w:r w:rsidRPr="00487842">
        <w:t>(aanpassing op basis van nieuwe formulering in de WMS)</w:t>
      </w:r>
    </w:p>
    <w:p w14:paraId="44E8937B" w14:textId="77777777" w:rsidR="00AF73E8" w:rsidRPr="00487842" w:rsidRDefault="00AF73E8" w:rsidP="00AF73E8">
      <w:pPr>
        <w:ind w:left="2838" w:firstLine="2"/>
      </w:pPr>
    </w:p>
    <w:p w14:paraId="296EBA04" w14:textId="77777777" w:rsidR="00AF73E8" w:rsidRPr="00487842" w:rsidRDefault="00AF73E8" w:rsidP="00AF73E8">
      <w:pPr>
        <w:ind w:left="1418" w:hanging="1418"/>
      </w:pPr>
      <w:r w:rsidRPr="00487842">
        <w:rPr>
          <w:b/>
        </w:rPr>
        <w:t>Artikel 20</w:t>
      </w:r>
      <w:r w:rsidRPr="00487842">
        <w:rPr>
          <w:b/>
        </w:rPr>
        <w:tab/>
      </w:r>
      <w:r w:rsidRPr="00487842">
        <w:rPr>
          <w:b/>
        </w:rPr>
        <w:tab/>
      </w:r>
      <w:r w:rsidRPr="00487842">
        <w:t>lid 3</w:t>
      </w:r>
      <w:r w:rsidRPr="00487842">
        <w:tab/>
      </w:r>
      <w:r w:rsidRPr="00487842">
        <w:tab/>
      </w:r>
      <w:r w:rsidRPr="00487842">
        <w:tab/>
      </w:r>
      <w:r w:rsidRPr="00487842">
        <w:rPr>
          <w:b/>
        </w:rPr>
        <w:tab/>
      </w:r>
      <w:r w:rsidRPr="00487842">
        <w:t>aangepaste tekst</w:t>
      </w:r>
    </w:p>
    <w:p w14:paraId="17E2E740" w14:textId="77777777" w:rsidR="00AF73E8" w:rsidRPr="00487842" w:rsidRDefault="00AF73E8" w:rsidP="00AF73E8">
      <w:pPr>
        <w:ind w:left="2556" w:firstLine="284"/>
      </w:pPr>
      <w:r w:rsidRPr="00487842">
        <w:t>(omvang en reikwijdte van</w:t>
      </w:r>
      <w:r w:rsidRPr="00487842">
        <w:tab/>
        <w:t xml:space="preserve">verplichting geheimhouding </w:t>
      </w:r>
      <w:r w:rsidRPr="00487842">
        <w:tab/>
        <w:t xml:space="preserve">duidelijker en breder geformuleerd) </w:t>
      </w:r>
    </w:p>
    <w:p w14:paraId="76CE33C6" w14:textId="77777777" w:rsidR="00AF73E8" w:rsidRPr="00487842" w:rsidRDefault="00AF73E8" w:rsidP="00AF73E8">
      <w:pPr>
        <w:ind w:left="1420"/>
      </w:pPr>
      <w:r w:rsidRPr="00487842">
        <w:t>lid 4</w:t>
      </w:r>
      <w:r w:rsidRPr="00487842">
        <w:tab/>
      </w:r>
      <w:r w:rsidRPr="00487842">
        <w:tab/>
      </w:r>
      <w:r w:rsidRPr="00487842">
        <w:tab/>
      </w:r>
      <w:r w:rsidRPr="00487842">
        <w:tab/>
        <w:t>nieuw</w:t>
      </w:r>
    </w:p>
    <w:p w14:paraId="5FA5359A" w14:textId="77777777" w:rsidR="00AF73E8" w:rsidRPr="00487842" w:rsidRDefault="00AF73E8" w:rsidP="00AF73E8">
      <w:pPr>
        <w:ind w:left="1420"/>
      </w:pPr>
      <w:r w:rsidRPr="00487842">
        <w:tab/>
      </w:r>
      <w:r w:rsidRPr="00487842">
        <w:tab/>
      </w:r>
      <w:r w:rsidRPr="00487842">
        <w:tab/>
      </w:r>
      <w:r w:rsidRPr="00487842">
        <w:tab/>
      </w:r>
      <w:r w:rsidRPr="00487842">
        <w:tab/>
        <w:t>(aangeven grenzen en eindigheid geheimhouding)</w:t>
      </w:r>
    </w:p>
    <w:p w14:paraId="60064CC1" w14:textId="77777777" w:rsidR="00AF73E8" w:rsidRPr="00487842" w:rsidRDefault="00AF73E8" w:rsidP="00AF73E8">
      <w:pPr>
        <w:rPr>
          <w:b/>
        </w:rPr>
      </w:pPr>
    </w:p>
    <w:p w14:paraId="6CBB72F5" w14:textId="77777777" w:rsidR="00AF73E8" w:rsidRPr="00487842" w:rsidRDefault="00AF73E8" w:rsidP="00AF73E8">
      <w:pPr>
        <w:ind w:left="1418" w:hanging="1418"/>
      </w:pPr>
      <w:r w:rsidRPr="00487842">
        <w:rPr>
          <w:b/>
        </w:rPr>
        <w:t>Artikel 32</w:t>
      </w:r>
      <w:r w:rsidRPr="00487842">
        <w:rPr>
          <w:b/>
        </w:rPr>
        <w:tab/>
      </w:r>
      <w:r w:rsidRPr="00487842">
        <w:rPr>
          <w:b/>
        </w:rPr>
        <w:tab/>
      </w:r>
      <w:r w:rsidRPr="00487842">
        <w:t>lid 2</w:t>
      </w:r>
      <w:r w:rsidRPr="00487842">
        <w:tab/>
      </w:r>
      <w:r w:rsidRPr="00487842">
        <w:tab/>
      </w:r>
      <w:r w:rsidRPr="00487842">
        <w:tab/>
      </w:r>
      <w:r w:rsidRPr="00487842">
        <w:rPr>
          <w:b/>
        </w:rPr>
        <w:tab/>
      </w:r>
      <w:r w:rsidRPr="00487842">
        <w:t>gewijzigd</w:t>
      </w:r>
    </w:p>
    <w:p w14:paraId="6E3621F4" w14:textId="77777777" w:rsidR="00AF73E8" w:rsidRPr="00487842" w:rsidRDefault="00AF73E8" w:rsidP="00AF73E8">
      <w:pPr>
        <w:ind w:left="1418" w:hanging="1418"/>
      </w:pPr>
      <w:r w:rsidRPr="00487842">
        <w:rPr>
          <w:b/>
        </w:rPr>
        <w:tab/>
      </w:r>
      <w:r w:rsidRPr="00487842">
        <w:t>lid 3 t/m 5</w:t>
      </w:r>
      <w:r w:rsidRPr="00487842">
        <w:tab/>
      </w:r>
      <w:r w:rsidRPr="00487842">
        <w:tab/>
        <w:t>vervallen</w:t>
      </w:r>
    </w:p>
    <w:p w14:paraId="2DC17EB5" w14:textId="77777777" w:rsidR="00AF73E8" w:rsidRPr="00487842" w:rsidRDefault="00AF73E8" w:rsidP="00AF73E8">
      <w:pPr>
        <w:ind w:left="1418" w:hanging="1418"/>
      </w:pPr>
      <w:r w:rsidRPr="00487842">
        <w:rPr>
          <w:b/>
        </w:rPr>
        <w:tab/>
      </w:r>
      <w:r w:rsidRPr="00487842">
        <w:rPr>
          <w:b/>
        </w:rPr>
        <w:tab/>
      </w:r>
      <w:r w:rsidRPr="00487842">
        <w:rPr>
          <w:b/>
        </w:rPr>
        <w:tab/>
      </w:r>
      <w:r w:rsidRPr="00487842">
        <w:rPr>
          <w:b/>
        </w:rPr>
        <w:tab/>
      </w:r>
      <w:r w:rsidRPr="00487842">
        <w:tab/>
      </w:r>
      <w:r w:rsidRPr="00487842">
        <w:tab/>
      </w:r>
      <w:r w:rsidRPr="00487842">
        <w:tab/>
        <w:t>(als gevolg van Wet versterking bestuurskracht)</w:t>
      </w:r>
    </w:p>
    <w:p w14:paraId="7326C356" w14:textId="77777777" w:rsidR="00AF73E8" w:rsidRPr="00487842" w:rsidRDefault="00AF73E8" w:rsidP="00AF73E8">
      <w:pPr>
        <w:ind w:left="1418" w:hanging="1418"/>
      </w:pPr>
    </w:p>
    <w:p w14:paraId="3120B56D" w14:textId="77777777" w:rsidR="00AF73E8" w:rsidRPr="00487842" w:rsidRDefault="00AF73E8" w:rsidP="00AF73E8">
      <w:pPr>
        <w:ind w:left="1418" w:hanging="1418"/>
      </w:pPr>
      <w:r w:rsidRPr="00487842">
        <w:rPr>
          <w:b/>
        </w:rPr>
        <w:t>Artikel 34</w:t>
      </w:r>
      <w:r w:rsidRPr="00487842">
        <w:rPr>
          <w:b/>
        </w:rPr>
        <w:tab/>
      </w:r>
      <w:r w:rsidRPr="00487842">
        <w:rPr>
          <w:b/>
        </w:rPr>
        <w:tab/>
      </w:r>
      <w:r w:rsidRPr="00487842">
        <w:t>lid 1</w:t>
      </w:r>
      <w:r w:rsidRPr="00487842">
        <w:tab/>
      </w:r>
      <w:r w:rsidRPr="00487842">
        <w:tab/>
      </w:r>
      <w:r w:rsidRPr="00487842">
        <w:tab/>
      </w:r>
      <w:r w:rsidRPr="00487842">
        <w:rPr>
          <w:b/>
        </w:rPr>
        <w:tab/>
      </w:r>
      <w:r w:rsidRPr="00487842">
        <w:t>nieuw</w:t>
      </w:r>
    </w:p>
    <w:p w14:paraId="4EDCE1C0" w14:textId="77777777" w:rsidR="00AF73E8" w:rsidRPr="00487842" w:rsidRDefault="00AF73E8" w:rsidP="00AF73E8">
      <w:pPr>
        <w:ind w:left="2838" w:firstLine="2"/>
        <w:rPr>
          <w:rFonts w:eastAsia="Verdana"/>
          <w:lang w:eastAsia="en-US"/>
        </w:rPr>
      </w:pPr>
      <w:r w:rsidRPr="00487842">
        <w:t>(verwezen wordt naar statuut, omdat de uitwerking van faciliteiten al geformuleerd is)</w:t>
      </w:r>
    </w:p>
    <w:p w14:paraId="0ACD63B6" w14:textId="77777777" w:rsidR="00AF73E8" w:rsidRPr="00EF499D" w:rsidRDefault="00AF73E8">
      <w:pPr>
        <w:rPr>
          <w:b/>
          <w:color w:val="000000"/>
        </w:rPr>
      </w:pPr>
    </w:p>
    <w:sectPr w:rsidR="00AF73E8" w:rsidRPr="00EF499D" w:rsidSect="007126B3">
      <w:headerReference w:type="default" r:id="rId11"/>
      <w:footerReference w:type="even" r:id="rId12"/>
      <w:footerReference w:type="default" r:id="rId13"/>
      <w:pgSz w:w="11906" w:h="16838"/>
      <w:pgMar w:top="1438" w:right="1469" w:bottom="1134" w:left="1622" w:header="709" w:footer="391"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76F23F" w15:done="0"/>
  <w15:commentEx w15:paraId="6238060B" w15:done="0"/>
  <w15:commentEx w15:paraId="1A4CC5D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76F23F" w16cid:durableId="202E057B"/>
  <w16cid:commentId w16cid:paraId="6238060B" w16cid:durableId="202E057C"/>
  <w16cid:commentId w16cid:paraId="1A4CC5D1" w16cid:durableId="202E05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BDD65" w14:textId="77777777" w:rsidR="00706E80" w:rsidRDefault="00706E80">
      <w:r>
        <w:separator/>
      </w:r>
    </w:p>
  </w:endnote>
  <w:endnote w:type="continuationSeparator" w:id="0">
    <w:p w14:paraId="03A457DA" w14:textId="77777777" w:rsidR="00706E80" w:rsidRDefault="0070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21433" w14:textId="77777777" w:rsidR="00727C10" w:rsidRDefault="00727C10">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A0DB002" w14:textId="77777777" w:rsidR="00727C10" w:rsidRDefault="00727C10">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E03777" w14:textId="77777777" w:rsidR="00727C10" w:rsidRDefault="00727C10">
    <w:pPr>
      <w:pStyle w:val="Voettekst"/>
      <w:framePr w:wrap="around" w:vAnchor="text" w:hAnchor="margin" w:xAlign="right" w:y="1"/>
      <w:rPr>
        <w:rStyle w:val="Paginanummer"/>
        <w:b/>
      </w:rPr>
    </w:pPr>
    <w:r>
      <w:rPr>
        <w:rStyle w:val="Paginanummer"/>
        <w:b/>
      </w:rPr>
      <w:fldChar w:fldCharType="begin"/>
    </w:r>
    <w:r>
      <w:rPr>
        <w:rStyle w:val="Paginanummer"/>
        <w:b/>
      </w:rPr>
      <w:instrText xml:space="preserve">PAGE  </w:instrText>
    </w:r>
    <w:r>
      <w:rPr>
        <w:rStyle w:val="Paginanummer"/>
        <w:b/>
      </w:rPr>
      <w:fldChar w:fldCharType="separate"/>
    </w:r>
    <w:r w:rsidR="000C58F7">
      <w:rPr>
        <w:rStyle w:val="Paginanummer"/>
        <w:b/>
        <w:noProof/>
      </w:rPr>
      <w:t>19</w:t>
    </w:r>
    <w:r>
      <w:rPr>
        <w:rStyle w:val="Paginanummer"/>
        <w:b/>
      </w:rPr>
      <w:fldChar w:fldCharType="end"/>
    </w:r>
  </w:p>
  <w:p w14:paraId="2BBCB5C3" w14:textId="77777777" w:rsidR="00727C10" w:rsidRDefault="00727C10" w:rsidP="00E640C7">
    <w:pPr>
      <w:pStyle w:val="Voettekst"/>
      <w:tabs>
        <w:tab w:val="left" w:pos="6660"/>
      </w:tabs>
      <w:ind w:right="360"/>
      <w:rPr>
        <w:sz w:val="16"/>
      </w:rPr>
    </w:pPr>
    <w:r w:rsidRPr="007126B3">
      <w:tab/>
    </w:r>
    <w:r>
      <w:rPr>
        <w:b/>
        <w:sz w:val="16"/>
        <w:szCs w:val="16"/>
      </w:rPr>
      <w:t>R</w:t>
    </w:r>
    <w:r w:rsidRPr="007126B3">
      <w:rPr>
        <w:b/>
        <w:sz w:val="16"/>
        <w:szCs w:val="16"/>
      </w:rPr>
      <w:t xml:space="preserve">eglement </w:t>
    </w:r>
    <w:r>
      <w:rPr>
        <w:b/>
        <w:sz w:val="16"/>
        <w:szCs w:val="16"/>
      </w:rPr>
      <w:t xml:space="preserve">Medezeggenschap </w:t>
    </w:r>
    <w:r w:rsidRPr="007126B3">
      <w:rPr>
        <w:b/>
        <w:sz w:val="16"/>
        <w:szCs w:val="16"/>
      </w:rPr>
      <w:t xml:space="preserve">MR </w:t>
    </w:r>
    <w:proofErr w:type="spellStart"/>
    <w:r>
      <w:rPr>
        <w:b/>
        <w:sz w:val="16"/>
        <w:szCs w:val="16"/>
      </w:rPr>
      <w:t>NoorderBasis</w:t>
    </w:r>
    <w:proofErr w:type="spellEnd"/>
    <w:r>
      <w:rPr>
        <w:b/>
        <w:sz w:val="16"/>
        <w:szCs w:val="16"/>
      </w:rPr>
      <w:t xml:space="preserve"> 6 februari 2017</w:t>
    </w:r>
  </w:p>
  <w:p w14:paraId="0195B20A" w14:textId="77777777" w:rsidR="00727C10" w:rsidRDefault="00727C10">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C27138" w14:textId="77777777" w:rsidR="00706E80" w:rsidRDefault="00706E80">
      <w:r>
        <w:separator/>
      </w:r>
    </w:p>
  </w:footnote>
  <w:footnote w:type="continuationSeparator" w:id="0">
    <w:p w14:paraId="3FC74D68" w14:textId="77777777" w:rsidR="00706E80" w:rsidRDefault="00706E80">
      <w:r>
        <w:continuationSeparator/>
      </w:r>
    </w:p>
  </w:footnote>
  <w:footnote w:id="1">
    <w:p w14:paraId="430BAE6C" w14:textId="77777777" w:rsidR="00727C10" w:rsidRPr="0086441C" w:rsidRDefault="00727C10">
      <w:pPr>
        <w:pStyle w:val="Voetnoottekst"/>
        <w:rPr>
          <w:sz w:val="16"/>
          <w:szCs w:val="16"/>
        </w:rPr>
      </w:pPr>
      <w:r w:rsidRPr="0086441C">
        <w:rPr>
          <w:rStyle w:val="Voetnootmarkering"/>
          <w:sz w:val="16"/>
          <w:szCs w:val="16"/>
        </w:rPr>
        <w:footnoteRef/>
      </w:r>
      <w:r w:rsidRPr="0086441C">
        <w:rPr>
          <w:sz w:val="16"/>
          <w:szCs w:val="16"/>
        </w:rPr>
        <w:t xml:space="preserve"> De bepalingen in lid 3 en 4 zijn toegevoegd onder voorbehoud van nadere besluitvorming door het bestuur </w:t>
      </w:r>
      <w:r>
        <w:rPr>
          <w:sz w:val="16"/>
          <w:szCs w:val="16"/>
        </w:rPr>
        <w:t>van de vereniging</w:t>
      </w:r>
      <w:r w:rsidRPr="0086441C">
        <w:rPr>
          <w:sz w:val="16"/>
          <w:szCs w:val="16"/>
        </w:rPr>
        <w:t xml:space="preserve">.   </w:t>
      </w:r>
    </w:p>
  </w:footnote>
  <w:footnote w:id="2">
    <w:p w14:paraId="3C2FA9AA" w14:textId="77777777" w:rsidR="00727C10" w:rsidRPr="00866D28" w:rsidRDefault="00727C10" w:rsidP="00866D28">
      <w:pPr>
        <w:pStyle w:val="Voetnoottekst"/>
        <w:ind w:left="142" w:hanging="142"/>
        <w:rPr>
          <w:sz w:val="16"/>
          <w:szCs w:val="16"/>
        </w:rPr>
      </w:pPr>
      <w:r w:rsidRPr="00866D28">
        <w:rPr>
          <w:rStyle w:val="Voetnootmarkering"/>
          <w:sz w:val="16"/>
          <w:szCs w:val="16"/>
        </w:rPr>
        <w:footnoteRef/>
      </w:r>
      <w:r w:rsidRPr="00866D28">
        <w:rPr>
          <w:sz w:val="16"/>
          <w:szCs w:val="16"/>
        </w:rPr>
        <w:t xml:space="preserve"> Zoals bedoeld in art. 14 WPO, art. 24b WVO en art. 23 WEC.</w:t>
      </w:r>
    </w:p>
  </w:footnote>
  <w:footnote w:id="3">
    <w:p w14:paraId="0B8CA651" w14:textId="77777777" w:rsidR="00727C10" w:rsidRDefault="00727C10">
      <w:pPr>
        <w:pStyle w:val="Voetnoottekst"/>
        <w:rPr>
          <w:sz w:val="16"/>
        </w:rPr>
      </w:pPr>
      <w:r w:rsidRPr="00B87E5E">
        <w:rPr>
          <w:rStyle w:val="Voetnootmarkering"/>
          <w:sz w:val="16"/>
          <w:szCs w:val="16"/>
        </w:rPr>
        <w:footnoteRef/>
      </w:r>
      <w:r>
        <w:t xml:space="preserve"> </w:t>
      </w:r>
      <w:r>
        <w:rPr>
          <w:sz w:val="16"/>
        </w:rPr>
        <w:t>artikel 22 c (beëindiging), d (duurzame samenwerking), e (deelneming experiment), n (centrale dienst).</w:t>
      </w:r>
    </w:p>
    <w:p w14:paraId="2DD536D0" w14:textId="77777777" w:rsidR="00727C10" w:rsidRDefault="00727C10">
      <w:pPr>
        <w:pStyle w:val="Voetnoottekst"/>
      </w:pPr>
    </w:p>
  </w:footnote>
  <w:footnote w:id="4">
    <w:p w14:paraId="67A484AE" w14:textId="77777777" w:rsidR="00727C10" w:rsidRPr="0065236E" w:rsidRDefault="00727C10">
      <w:pPr>
        <w:pStyle w:val="Voetnoottekst"/>
      </w:pPr>
      <w:r w:rsidRPr="00B87E5E">
        <w:rPr>
          <w:rStyle w:val="Voetnootmarkering"/>
          <w:sz w:val="16"/>
          <w:szCs w:val="16"/>
        </w:rPr>
        <w:footnoteRef/>
      </w:r>
      <w:r w:rsidRPr="00B87E5E">
        <w:rPr>
          <w:sz w:val="16"/>
          <w:szCs w:val="16"/>
        </w:rPr>
        <w:t xml:space="preserve"> </w:t>
      </w:r>
      <w:r>
        <w:rPr>
          <w:sz w:val="16"/>
        </w:rPr>
        <w:t>artikel 22 c (beëindiging), d (duurzame samenwerking), e (deelneming experiment), n (centrale dienst).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0AA6BF" w14:textId="77777777" w:rsidR="00727C10" w:rsidRDefault="00727C10">
    <w:pPr>
      <w:pStyle w:val="Koptekst"/>
      <w:rPr>
        <w:sz w:val="15"/>
        <w:szCs w:val="15"/>
      </w:rPr>
    </w:pPr>
  </w:p>
  <w:p w14:paraId="6FABCEDE" w14:textId="77777777" w:rsidR="00727C10" w:rsidRDefault="00727C10">
    <w:pPr>
      <w:pStyle w:val="Koptekst"/>
      <w:rPr>
        <w:sz w:val="15"/>
        <w:szCs w:val="15"/>
      </w:rPr>
    </w:pPr>
  </w:p>
  <w:p w14:paraId="2D2C00A1" w14:textId="77777777" w:rsidR="00727C10" w:rsidRPr="00C9438A" w:rsidRDefault="00727C10" w:rsidP="00E96DCE">
    <w:pPr>
      <w:pStyle w:val="Koptekst"/>
      <w:rPr>
        <w:b/>
        <w:sz w:val="24"/>
        <w:szCs w:val="24"/>
      </w:rPr>
    </w:pPr>
    <w:r>
      <w:rPr>
        <w:b/>
        <w:sz w:val="24"/>
        <w:szCs w:val="24"/>
      </w:rPr>
      <w:t xml:space="preserve">Medezeggenschapsreglement MR </w:t>
    </w:r>
    <w:proofErr w:type="spellStart"/>
    <w:r>
      <w:rPr>
        <w:b/>
        <w:sz w:val="24"/>
        <w:szCs w:val="24"/>
      </w:rPr>
      <w:t>NoorderBasis</w:t>
    </w:r>
    <w:proofErr w:type="spellEnd"/>
  </w:p>
  <w:p w14:paraId="0C20DC36" w14:textId="77777777" w:rsidR="00727C10" w:rsidRDefault="00727C10">
    <w:pPr>
      <w:pStyle w:val="Koptekst"/>
      <w:rPr>
        <w:sz w:val="24"/>
        <w:szCs w:val="24"/>
      </w:rPr>
    </w:pPr>
  </w:p>
  <w:p w14:paraId="63ACAE2D" w14:textId="77777777" w:rsidR="00727C10" w:rsidRDefault="00727C10">
    <w:pPr>
      <w:pStyle w:val="Koptekst"/>
      <w:rPr>
        <w:sz w:val="24"/>
        <w:szCs w:val="24"/>
      </w:rPr>
    </w:pPr>
  </w:p>
  <w:p w14:paraId="72A2D4C7" w14:textId="77777777" w:rsidR="00727C10" w:rsidRDefault="00727C10">
    <w:pPr>
      <w:pStyle w:val="Koptekst"/>
      <w:rPr>
        <w:sz w:val="24"/>
        <w:szCs w:val="24"/>
      </w:rPr>
    </w:pPr>
  </w:p>
  <w:p w14:paraId="6BC9CDBA" w14:textId="77777777" w:rsidR="00727C10" w:rsidRPr="00E96DCE" w:rsidRDefault="00727C10">
    <w:pPr>
      <w:pStyle w:val="Kopteks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E468A"/>
    <w:multiLevelType w:val="hybridMultilevel"/>
    <w:tmpl w:val="8352545E"/>
    <w:lvl w:ilvl="0" w:tplc="F60CC2AE">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12E10084"/>
    <w:multiLevelType w:val="hybridMultilevel"/>
    <w:tmpl w:val="1654DB2A"/>
    <w:lvl w:ilvl="0" w:tplc="9F5ADB14">
      <w:start w:val="1"/>
      <w:numFmt w:val="decimal"/>
      <w:lvlText w:val="%1."/>
      <w:lvlJc w:val="left"/>
      <w:pPr>
        <w:ind w:left="559" w:hanging="360"/>
      </w:pPr>
      <w:rPr>
        <w:rFonts w:hint="default"/>
      </w:rPr>
    </w:lvl>
    <w:lvl w:ilvl="1" w:tplc="04130019" w:tentative="1">
      <w:start w:val="1"/>
      <w:numFmt w:val="lowerLetter"/>
      <w:lvlText w:val="%2."/>
      <w:lvlJc w:val="left"/>
      <w:pPr>
        <w:ind w:left="1279" w:hanging="360"/>
      </w:pPr>
    </w:lvl>
    <w:lvl w:ilvl="2" w:tplc="0413001B" w:tentative="1">
      <w:start w:val="1"/>
      <w:numFmt w:val="lowerRoman"/>
      <w:lvlText w:val="%3."/>
      <w:lvlJc w:val="right"/>
      <w:pPr>
        <w:ind w:left="1999" w:hanging="180"/>
      </w:pPr>
    </w:lvl>
    <w:lvl w:ilvl="3" w:tplc="0413000F" w:tentative="1">
      <w:start w:val="1"/>
      <w:numFmt w:val="decimal"/>
      <w:lvlText w:val="%4."/>
      <w:lvlJc w:val="left"/>
      <w:pPr>
        <w:ind w:left="2719" w:hanging="360"/>
      </w:pPr>
    </w:lvl>
    <w:lvl w:ilvl="4" w:tplc="04130019" w:tentative="1">
      <w:start w:val="1"/>
      <w:numFmt w:val="lowerLetter"/>
      <w:lvlText w:val="%5."/>
      <w:lvlJc w:val="left"/>
      <w:pPr>
        <w:ind w:left="3439" w:hanging="360"/>
      </w:pPr>
    </w:lvl>
    <w:lvl w:ilvl="5" w:tplc="0413001B" w:tentative="1">
      <w:start w:val="1"/>
      <w:numFmt w:val="lowerRoman"/>
      <w:lvlText w:val="%6."/>
      <w:lvlJc w:val="right"/>
      <w:pPr>
        <w:ind w:left="4159" w:hanging="180"/>
      </w:pPr>
    </w:lvl>
    <w:lvl w:ilvl="6" w:tplc="0413000F" w:tentative="1">
      <w:start w:val="1"/>
      <w:numFmt w:val="decimal"/>
      <w:lvlText w:val="%7."/>
      <w:lvlJc w:val="left"/>
      <w:pPr>
        <w:ind w:left="4879" w:hanging="360"/>
      </w:pPr>
    </w:lvl>
    <w:lvl w:ilvl="7" w:tplc="04130019" w:tentative="1">
      <w:start w:val="1"/>
      <w:numFmt w:val="lowerLetter"/>
      <w:lvlText w:val="%8."/>
      <w:lvlJc w:val="left"/>
      <w:pPr>
        <w:ind w:left="5599" w:hanging="360"/>
      </w:pPr>
    </w:lvl>
    <w:lvl w:ilvl="8" w:tplc="0413001B" w:tentative="1">
      <w:start w:val="1"/>
      <w:numFmt w:val="lowerRoman"/>
      <w:lvlText w:val="%9."/>
      <w:lvlJc w:val="right"/>
      <w:pPr>
        <w:ind w:left="6319" w:hanging="180"/>
      </w:pPr>
    </w:lvl>
  </w:abstractNum>
  <w:abstractNum w:abstractNumId="2">
    <w:nsid w:val="19EA5825"/>
    <w:multiLevelType w:val="hybridMultilevel"/>
    <w:tmpl w:val="29424998"/>
    <w:lvl w:ilvl="0" w:tplc="1220C4BE">
      <w:start w:val="1"/>
      <w:numFmt w:val="lowerLetter"/>
      <w:lvlText w:val="%1."/>
      <w:lvlJc w:val="left"/>
      <w:pPr>
        <w:ind w:left="2061" w:hanging="360"/>
      </w:pPr>
      <w:rPr>
        <w:rFonts w:hint="default"/>
      </w:rPr>
    </w:lvl>
    <w:lvl w:ilvl="1" w:tplc="04130019" w:tentative="1">
      <w:start w:val="1"/>
      <w:numFmt w:val="lowerLetter"/>
      <w:lvlText w:val="%2."/>
      <w:lvlJc w:val="left"/>
      <w:pPr>
        <w:ind w:left="2781" w:hanging="360"/>
      </w:pPr>
    </w:lvl>
    <w:lvl w:ilvl="2" w:tplc="0413001B" w:tentative="1">
      <w:start w:val="1"/>
      <w:numFmt w:val="lowerRoman"/>
      <w:lvlText w:val="%3."/>
      <w:lvlJc w:val="right"/>
      <w:pPr>
        <w:ind w:left="3501" w:hanging="180"/>
      </w:pPr>
    </w:lvl>
    <w:lvl w:ilvl="3" w:tplc="0413000F" w:tentative="1">
      <w:start w:val="1"/>
      <w:numFmt w:val="decimal"/>
      <w:lvlText w:val="%4."/>
      <w:lvlJc w:val="left"/>
      <w:pPr>
        <w:ind w:left="4221" w:hanging="360"/>
      </w:pPr>
    </w:lvl>
    <w:lvl w:ilvl="4" w:tplc="04130019" w:tentative="1">
      <w:start w:val="1"/>
      <w:numFmt w:val="lowerLetter"/>
      <w:lvlText w:val="%5."/>
      <w:lvlJc w:val="left"/>
      <w:pPr>
        <w:ind w:left="4941" w:hanging="360"/>
      </w:pPr>
    </w:lvl>
    <w:lvl w:ilvl="5" w:tplc="0413001B" w:tentative="1">
      <w:start w:val="1"/>
      <w:numFmt w:val="lowerRoman"/>
      <w:lvlText w:val="%6."/>
      <w:lvlJc w:val="right"/>
      <w:pPr>
        <w:ind w:left="5661" w:hanging="180"/>
      </w:pPr>
    </w:lvl>
    <w:lvl w:ilvl="6" w:tplc="0413000F" w:tentative="1">
      <w:start w:val="1"/>
      <w:numFmt w:val="decimal"/>
      <w:lvlText w:val="%7."/>
      <w:lvlJc w:val="left"/>
      <w:pPr>
        <w:ind w:left="6381" w:hanging="360"/>
      </w:pPr>
    </w:lvl>
    <w:lvl w:ilvl="7" w:tplc="04130019" w:tentative="1">
      <w:start w:val="1"/>
      <w:numFmt w:val="lowerLetter"/>
      <w:lvlText w:val="%8."/>
      <w:lvlJc w:val="left"/>
      <w:pPr>
        <w:ind w:left="7101" w:hanging="360"/>
      </w:pPr>
    </w:lvl>
    <w:lvl w:ilvl="8" w:tplc="0413001B" w:tentative="1">
      <w:start w:val="1"/>
      <w:numFmt w:val="lowerRoman"/>
      <w:lvlText w:val="%9."/>
      <w:lvlJc w:val="right"/>
      <w:pPr>
        <w:ind w:left="7821" w:hanging="180"/>
      </w:pPr>
    </w:lvl>
  </w:abstractNum>
  <w:abstractNum w:abstractNumId="3">
    <w:nsid w:val="33DD6509"/>
    <w:multiLevelType w:val="hybridMultilevel"/>
    <w:tmpl w:val="92704D9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34B7008F"/>
    <w:multiLevelType w:val="hybridMultilevel"/>
    <w:tmpl w:val="111E0B24"/>
    <w:lvl w:ilvl="0" w:tplc="92FAF8D2">
      <w:start w:val="1"/>
      <w:numFmt w:val="decimal"/>
      <w:lvlText w:val="%1."/>
      <w:lvlJc w:val="left"/>
      <w:pPr>
        <w:ind w:left="513" w:hanging="360"/>
      </w:pPr>
      <w:rPr>
        <w:rFonts w:hint="default"/>
      </w:rPr>
    </w:lvl>
    <w:lvl w:ilvl="1" w:tplc="04130019" w:tentative="1">
      <w:start w:val="1"/>
      <w:numFmt w:val="lowerLetter"/>
      <w:lvlText w:val="%2."/>
      <w:lvlJc w:val="left"/>
      <w:pPr>
        <w:ind w:left="1233" w:hanging="360"/>
      </w:pPr>
    </w:lvl>
    <w:lvl w:ilvl="2" w:tplc="0413001B" w:tentative="1">
      <w:start w:val="1"/>
      <w:numFmt w:val="lowerRoman"/>
      <w:lvlText w:val="%3."/>
      <w:lvlJc w:val="right"/>
      <w:pPr>
        <w:ind w:left="1953" w:hanging="180"/>
      </w:pPr>
    </w:lvl>
    <w:lvl w:ilvl="3" w:tplc="0413000F" w:tentative="1">
      <w:start w:val="1"/>
      <w:numFmt w:val="decimal"/>
      <w:lvlText w:val="%4."/>
      <w:lvlJc w:val="left"/>
      <w:pPr>
        <w:ind w:left="2673" w:hanging="360"/>
      </w:pPr>
    </w:lvl>
    <w:lvl w:ilvl="4" w:tplc="04130019" w:tentative="1">
      <w:start w:val="1"/>
      <w:numFmt w:val="lowerLetter"/>
      <w:lvlText w:val="%5."/>
      <w:lvlJc w:val="left"/>
      <w:pPr>
        <w:ind w:left="3393" w:hanging="360"/>
      </w:pPr>
    </w:lvl>
    <w:lvl w:ilvl="5" w:tplc="0413001B" w:tentative="1">
      <w:start w:val="1"/>
      <w:numFmt w:val="lowerRoman"/>
      <w:lvlText w:val="%6."/>
      <w:lvlJc w:val="right"/>
      <w:pPr>
        <w:ind w:left="4113" w:hanging="180"/>
      </w:pPr>
    </w:lvl>
    <w:lvl w:ilvl="6" w:tplc="0413000F" w:tentative="1">
      <w:start w:val="1"/>
      <w:numFmt w:val="decimal"/>
      <w:lvlText w:val="%7."/>
      <w:lvlJc w:val="left"/>
      <w:pPr>
        <w:ind w:left="4833" w:hanging="360"/>
      </w:pPr>
    </w:lvl>
    <w:lvl w:ilvl="7" w:tplc="04130019" w:tentative="1">
      <w:start w:val="1"/>
      <w:numFmt w:val="lowerLetter"/>
      <w:lvlText w:val="%8."/>
      <w:lvlJc w:val="left"/>
      <w:pPr>
        <w:ind w:left="5553" w:hanging="360"/>
      </w:pPr>
    </w:lvl>
    <w:lvl w:ilvl="8" w:tplc="0413001B" w:tentative="1">
      <w:start w:val="1"/>
      <w:numFmt w:val="lowerRoman"/>
      <w:lvlText w:val="%9."/>
      <w:lvlJc w:val="right"/>
      <w:pPr>
        <w:ind w:left="6273" w:hanging="180"/>
      </w:pPr>
    </w:lvl>
  </w:abstractNum>
  <w:abstractNum w:abstractNumId="5">
    <w:nsid w:val="3B5A2F3B"/>
    <w:multiLevelType w:val="hybridMultilevel"/>
    <w:tmpl w:val="730027D8"/>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4288104E"/>
    <w:multiLevelType w:val="hybridMultilevel"/>
    <w:tmpl w:val="DBAE59B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nsid w:val="473D2347"/>
    <w:multiLevelType w:val="hybridMultilevel"/>
    <w:tmpl w:val="06BCB890"/>
    <w:lvl w:ilvl="0" w:tplc="38241A58">
      <w:start w:val="1"/>
      <w:numFmt w:val="decimal"/>
      <w:lvlText w:val="%1."/>
      <w:lvlJc w:val="left"/>
      <w:pPr>
        <w:ind w:left="417" w:hanging="360"/>
      </w:pPr>
      <w:rPr>
        <w:rFonts w:hint="default"/>
      </w:rPr>
    </w:lvl>
    <w:lvl w:ilvl="1" w:tplc="04130019" w:tentative="1">
      <w:start w:val="1"/>
      <w:numFmt w:val="lowerLetter"/>
      <w:lvlText w:val="%2."/>
      <w:lvlJc w:val="left"/>
      <w:pPr>
        <w:ind w:left="1137" w:hanging="360"/>
      </w:pPr>
    </w:lvl>
    <w:lvl w:ilvl="2" w:tplc="0413001B" w:tentative="1">
      <w:start w:val="1"/>
      <w:numFmt w:val="lowerRoman"/>
      <w:lvlText w:val="%3."/>
      <w:lvlJc w:val="right"/>
      <w:pPr>
        <w:ind w:left="1857" w:hanging="180"/>
      </w:pPr>
    </w:lvl>
    <w:lvl w:ilvl="3" w:tplc="0413000F" w:tentative="1">
      <w:start w:val="1"/>
      <w:numFmt w:val="decimal"/>
      <w:lvlText w:val="%4."/>
      <w:lvlJc w:val="left"/>
      <w:pPr>
        <w:ind w:left="2577" w:hanging="360"/>
      </w:pPr>
    </w:lvl>
    <w:lvl w:ilvl="4" w:tplc="04130019" w:tentative="1">
      <w:start w:val="1"/>
      <w:numFmt w:val="lowerLetter"/>
      <w:lvlText w:val="%5."/>
      <w:lvlJc w:val="left"/>
      <w:pPr>
        <w:ind w:left="3297" w:hanging="360"/>
      </w:pPr>
    </w:lvl>
    <w:lvl w:ilvl="5" w:tplc="0413001B" w:tentative="1">
      <w:start w:val="1"/>
      <w:numFmt w:val="lowerRoman"/>
      <w:lvlText w:val="%6."/>
      <w:lvlJc w:val="right"/>
      <w:pPr>
        <w:ind w:left="4017" w:hanging="180"/>
      </w:pPr>
    </w:lvl>
    <w:lvl w:ilvl="6" w:tplc="0413000F" w:tentative="1">
      <w:start w:val="1"/>
      <w:numFmt w:val="decimal"/>
      <w:lvlText w:val="%7."/>
      <w:lvlJc w:val="left"/>
      <w:pPr>
        <w:ind w:left="4737" w:hanging="360"/>
      </w:pPr>
    </w:lvl>
    <w:lvl w:ilvl="7" w:tplc="04130019" w:tentative="1">
      <w:start w:val="1"/>
      <w:numFmt w:val="lowerLetter"/>
      <w:lvlText w:val="%8."/>
      <w:lvlJc w:val="left"/>
      <w:pPr>
        <w:ind w:left="5457" w:hanging="360"/>
      </w:pPr>
    </w:lvl>
    <w:lvl w:ilvl="8" w:tplc="0413001B" w:tentative="1">
      <w:start w:val="1"/>
      <w:numFmt w:val="lowerRoman"/>
      <w:lvlText w:val="%9."/>
      <w:lvlJc w:val="right"/>
      <w:pPr>
        <w:ind w:left="6177" w:hanging="180"/>
      </w:pPr>
    </w:lvl>
  </w:abstractNum>
  <w:abstractNum w:abstractNumId="8">
    <w:nsid w:val="5F9769D5"/>
    <w:multiLevelType w:val="hybridMultilevel"/>
    <w:tmpl w:val="47F6383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nsid w:val="60CC3966"/>
    <w:multiLevelType w:val="hybridMultilevel"/>
    <w:tmpl w:val="BBFEAA0E"/>
    <w:lvl w:ilvl="0" w:tplc="3710E904">
      <w:start w:val="1"/>
      <w:numFmt w:val="decimal"/>
      <w:lvlText w:val="%1."/>
      <w:lvlJc w:val="left"/>
      <w:pPr>
        <w:ind w:left="513" w:hanging="360"/>
      </w:pPr>
      <w:rPr>
        <w:rFonts w:hint="default"/>
      </w:rPr>
    </w:lvl>
    <w:lvl w:ilvl="1" w:tplc="04130019" w:tentative="1">
      <w:start w:val="1"/>
      <w:numFmt w:val="lowerLetter"/>
      <w:lvlText w:val="%2."/>
      <w:lvlJc w:val="left"/>
      <w:pPr>
        <w:ind w:left="1233" w:hanging="360"/>
      </w:pPr>
    </w:lvl>
    <w:lvl w:ilvl="2" w:tplc="0413001B" w:tentative="1">
      <w:start w:val="1"/>
      <w:numFmt w:val="lowerRoman"/>
      <w:lvlText w:val="%3."/>
      <w:lvlJc w:val="right"/>
      <w:pPr>
        <w:ind w:left="1953" w:hanging="180"/>
      </w:pPr>
    </w:lvl>
    <w:lvl w:ilvl="3" w:tplc="0413000F" w:tentative="1">
      <w:start w:val="1"/>
      <w:numFmt w:val="decimal"/>
      <w:lvlText w:val="%4."/>
      <w:lvlJc w:val="left"/>
      <w:pPr>
        <w:ind w:left="2673" w:hanging="360"/>
      </w:pPr>
    </w:lvl>
    <w:lvl w:ilvl="4" w:tplc="04130019" w:tentative="1">
      <w:start w:val="1"/>
      <w:numFmt w:val="lowerLetter"/>
      <w:lvlText w:val="%5."/>
      <w:lvlJc w:val="left"/>
      <w:pPr>
        <w:ind w:left="3393" w:hanging="360"/>
      </w:pPr>
    </w:lvl>
    <w:lvl w:ilvl="5" w:tplc="0413001B" w:tentative="1">
      <w:start w:val="1"/>
      <w:numFmt w:val="lowerRoman"/>
      <w:lvlText w:val="%6."/>
      <w:lvlJc w:val="right"/>
      <w:pPr>
        <w:ind w:left="4113" w:hanging="180"/>
      </w:pPr>
    </w:lvl>
    <w:lvl w:ilvl="6" w:tplc="0413000F" w:tentative="1">
      <w:start w:val="1"/>
      <w:numFmt w:val="decimal"/>
      <w:lvlText w:val="%7."/>
      <w:lvlJc w:val="left"/>
      <w:pPr>
        <w:ind w:left="4833" w:hanging="360"/>
      </w:pPr>
    </w:lvl>
    <w:lvl w:ilvl="7" w:tplc="04130019" w:tentative="1">
      <w:start w:val="1"/>
      <w:numFmt w:val="lowerLetter"/>
      <w:lvlText w:val="%8."/>
      <w:lvlJc w:val="left"/>
      <w:pPr>
        <w:ind w:left="5553" w:hanging="360"/>
      </w:pPr>
    </w:lvl>
    <w:lvl w:ilvl="8" w:tplc="0413001B" w:tentative="1">
      <w:start w:val="1"/>
      <w:numFmt w:val="lowerRoman"/>
      <w:lvlText w:val="%9."/>
      <w:lvlJc w:val="right"/>
      <w:pPr>
        <w:ind w:left="6273" w:hanging="180"/>
      </w:pPr>
    </w:lvl>
  </w:abstractNum>
  <w:abstractNum w:abstractNumId="10">
    <w:nsid w:val="75114CAF"/>
    <w:multiLevelType w:val="hybridMultilevel"/>
    <w:tmpl w:val="130058EA"/>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7A3511BC"/>
    <w:multiLevelType w:val="hybridMultilevel"/>
    <w:tmpl w:val="006C9202"/>
    <w:lvl w:ilvl="0" w:tplc="29A4CDB4">
      <w:start w:val="1"/>
      <w:numFmt w:val="decimal"/>
      <w:lvlText w:val="%1."/>
      <w:lvlJc w:val="left"/>
      <w:pPr>
        <w:ind w:left="1780" w:hanging="360"/>
      </w:pPr>
      <w:rPr>
        <w:rFonts w:hint="default"/>
      </w:rPr>
    </w:lvl>
    <w:lvl w:ilvl="1" w:tplc="04130019" w:tentative="1">
      <w:start w:val="1"/>
      <w:numFmt w:val="lowerLetter"/>
      <w:lvlText w:val="%2."/>
      <w:lvlJc w:val="left"/>
      <w:pPr>
        <w:ind w:left="2500" w:hanging="360"/>
      </w:pPr>
    </w:lvl>
    <w:lvl w:ilvl="2" w:tplc="0413001B" w:tentative="1">
      <w:start w:val="1"/>
      <w:numFmt w:val="lowerRoman"/>
      <w:lvlText w:val="%3."/>
      <w:lvlJc w:val="right"/>
      <w:pPr>
        <w:ind w:left="3220" w:hanging="180"/>
      </w:pPr>
    </w:lvl>
    <w:lvl w:ilvl="3" w:tplc="0413000F" w:tentative="1">
      <w:start w:val="1"/>
      <w:numFmt w:val="decimal"/>
      <w:lvlText w:val="%4."/>
      <w:lvlJc w:val="left"/>
      <w:pPr>
        <w:ind w:left="3940" w:hanging="360"/>
      </w:pPr>
    </w:lvl>
    <w:lvl w:ilvl="4" w:tplc="04130019" w:tentative="1">
      <w:start w:val="1"/>
      <w:numFmt w:val="lowerLetter"/>
      <w:lvlText w:val="%5."/>
      <w:lvlJc w:val="left"/>
      <w:pPr>
        <w:ind w:left="4660" w:hanging="360"/>
      </w:pPr>
    </w:lvl>
    <w:lvl w:ilvl="5" w:tplc="0413001B" w:tentative="1">
      <w:start w:val="1"/>
      <w:numFmt w:val="lowerRoman"/>
      <w:lvlText w:val="%6."/>
      <w:lvlJc w:val="right"/>
      <w:pPr>
        <w:ind w:left="5380" w:hanging="180"/>
      </w:pPr>
    </w:lvl>
    <w:lvl w:ilvl="6" w:tplc="0413000F" w:tentative="1">
      <w:start w:val="1"/>
      <w:numFmt w:val="decimal"/>
      <w:lvlText w:val="%7."/>
      <w:lvlJc w:val="left"/>
      <w:pPr>
        <w:ind w:left="6100" w:hanging="360"/>
      </w:pPr>
    </w:lvl>
    <w:lvl w:ilvl="7" w:tplc="04130019" w:tentative="1">
      <w:start w:val="1"/>
      <w:numFmt w:val="lowerLetter"/>
      <w:lvlText w:val="%8."/>
      <w:lvlJc w:val="left"/>
      <w:pPr>
        <w:ind w:left="6820" w:hanging="360"/>
      </w:pPr>
    </w:lvl>
    <w:lvl w:ilvl="8" w:tplc="0413001B" w:tentative="1">
      <w:start w:val="1"/>
      <w:numFmt w:val="lowerRoman"/>
      <w:lvlText w:val="%9."/>
      <w:lvlJc w:val="right"/>
      <w:pPr>
        <w:ind w:left="7540" w:hanging="180"/>
      </w:pPr>
    </w:lvl>
  </w:abstractNum>
  <w:abstractNum w:abstractNumId="12">
    <w:nsid w:val="7B276543"/>
    <w:multiLevelType w:val="hybridMultilevel"/>
    <w:tmpl w:val="87543EB4"/>
    <w:lvl w:ilvl="0" w:tplc="92926BCA">
      <w:start w:val="1"/>
      <w:numFmt w:val="decimal"/>
      <w:lvlText w:val="%1."/>
      <w:lvlJc w:val="left"/>
      <w:pPr>
        <w:ind w:left="473" w:hanging="360"/>
      </w:pPr>
      <w:rPr>
        <w:rFonts w:hint="default"/>
      </w:rPr>
    </w:lvl>
    <w:lvl w:ilvl="1" w:tplc="04130019" w:tentative="1">
      <w:start w:val="1"/>
      <w:numFmt w:val="lowerLetter"/>
      <w:lvlText w:val="%2."/>
      <w:lvlJc w:val="left"/>
      <w:pPr>
        <w:ind w:left="1193" w:hanging="360"/>
      </w:pPr>
    </w:lvl>
    <w:lvl w:ilvl="2" w:tplc="0413001B" w:tentative="1">
      <w:start w:val="1"/>
      <w:numFmt w:val="lowerRoman"/>
      <w:lvlText w:val="%3."/>
      <w:lvlJc w:val="right"/>
      <w:pPr>
        <w:ind w:left="1913" w:hanging="180"/>
      </w:pPr>
    </w:lvl>
    <w:lvl w:ilvl="3" w:tplc="0413000F" w:tentative="1">
      <w:start w:val="1"/>
      <w:numFmt w:val="decimal"/>
      <w:lvlText w:val="%4."/>
      <w:lvlJc w:val="left"/>
      <w:pPr>
        <w:ind w:left="2633" w:hanging="360"/>
      </w:pPr>
    </w:lvl>
    <w:lvl w:ilvl="4" w:tplc="04130019" w:tentative="1">
      <w:start w:val="1"/>
      <w:numFmt w:val="lowerLetter"/>
      <w:lvlText w:val="%5."/>
      <w:lvlJc w:val="left"/>
      <w:pPr>
        <w:ind w:left="3353" w:hanging="360"/>
      </w:pPr>
    </w:lvl>
    <w:lvl w:ilvl="5" w:tplc="0413001B" w:tentative="1">
      <w:start w:val="1"/>
      <w:numFmt w:val="lowerRoman"/>
      <w:lvlText w:val="%6."/>
      <w:lvlJc w:val="right"/>
      <w:pPr>
        <w:ind w:left="4073" w:hanging="180"/>
      </w:pPr>
    </w:lvl>
    <w:lvl w:ilvl="6" w:tplc="0413000F" w:tentative="1">
      <w:start w:val="1"/>
      <w:numFmt w:val="decimal"/>
      <w:lvlText w:val="%7."/>
      <w:lvlJc w:val="left"/>
      <w:pPr>
        <w:ind w:left="4793" w:hanging="360"/>
      </w:pPr>
    </w:lvl>
    <w:lvl w:ilvl="7" w:tplc="04130019" w:tentative="1">
      <w:start w:val="1"/>
      <w:numFmt w:val="lowerLetter"/>
      <w:lvlText w:val="%8."/>
      <w:lvlJc w:val="left"/>
      <w:pPr>
        <w:ind w:left="5513" w:hanging="360"/>
      </w:pPr>
    </w:lvl>
    <w:lvl w:ilvl="8" w:tplc="0413001B" w:tentative="1">
      <w:start w:val="1"/>
      <w:numFmt w:val="lowerRoman"/>
      <w:lvlText w:val="%9."/>
      <w:lvlJc w:val="right"/>
      <w:pPr>
        <w:ind w:left="6233" w:hanging="180"/>
      </w:pPr>
    </w:lvl>
  </w:abstractNum>
  <w:num w:numId="1">
    <w:abstractNumId w:val="6"/>
  </w:num>
  <w:num w:numId="2">
    <w:abstractNumId w:val="8"/>
  </w:num>
  <w:num w:numId="3">
    <w:abstractNumId w:val="1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4"/>
  </w:num>
  <w:num w:numId="12">
    <w:abstractNumId w:val="12"/>
  </w:num>
  <w:num w:numId="13">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6E"/>
    <w:rsid w:val="000166BB"/>
    <w:rsid w:val="00027618"/>
    <w:rsid w:val="0004279D"/>
    <w:rsid w:val="00054EF1"/>
    <w:rsid w:val="000576A9"/>
    <w:rsid w:val="000761D3"/>
    <w:rsid w:val="000865E6"/>
    <w:rsid w:val="000A1D57"/>
    <w:rsid w:val="000A7C51"/>
    <w:rsid w:val="000C58F7"/>
    <w:rsid w:val="000D235E"/>
    <w:rsid w:val="00105C7D"/>
    <w:rsid w:val="00124D5F"/>
    <w:rsid w:val="00151A01"/>
    <w:rsid w:val="00153B98"/>
    <w:rsid w:val="00161007"/>
    <w:rsid w:val="001670CD"/>
    <w:rsid w:val="0017429F"/>
    <w:rsid w:val="00182E6C"/>
    <w:rsid w:val="00186407"/>
    <w:rsid w:val="001A4652"/>
    <w:rsid w:val="001B2EF1"/>
    <w:rsid w:val="001E0193"/>
    <w:rsid w:val="001E6493"/>
    <w:rsid w:val="001F25DB"/>
    <w:rsid w:val="001F7C84"/>
    <w:rsid w:val="0022231A"/>
    <w:rsid w:val="00227739"/>
    <w:rsid w:val="0022793C"/>
    <w:rsid w:val="002435E0"/>
    <w:rsid w:val="00265CA2"/>
    <w:rsid w:val="00266690"/>
    <w:rsid w:val="00292AAF"/>
    <w:rsid w:val="00295116"/>
    <w:rsid w:val="002B10F7"/>
    <w:rsid w:val="002C5FB5"/>
    <w:rsid w:val="002E0C9E"/>
    <w:rsid w:val="00310C5B"/>
    <w:rsid w:val="003237AF"/>
    <w:rsid w:val="0034583C"/>
    <w:rsid w:val="003669BF"/>
    <w:rsid w:val="00370B86"/>
    <w:rsid w:val="003A0BB5"/>
    <w:rsid w:val="003C6B9C"/>
    <w:rsid w:val="003E054A"/>
    <w:rsid w:val="003E0843"/>
    <w:rsid w:val="003E0B5C"/>
    <w:rsid w:val="00431497"/>
    <w:rsid w:val="004368CE"/>
    <w:rsid w:val="00445946"/>
    <w:rsid w:val="00450AFA"/>
    <w:rsid w:val="0045717D"/>
    <w:rsid w:val="00490B64"/>
    <w:rsid w:val="004C73FD"/>
    <w:rsid w:val="004D3694"/>
    <w:rsid w:val="005140CA"/>
    <w:rsid w:val="005147F6"/>
    <w:rsid w:val="005246BC"/>
    <w:rsid w:val="0053093E"/>
    <w:rsid w:val="00534A87"/>
    <w:rsid w:val="005363FF"/>
    <w:rsid w:val="005440A2"/>
    <w:rsid w:val="00550DB9"/>
    <w:rsid w:val="00552F19"/>
    <w:rsid w:val="00553517"/>
    <w:rsid w:val="00563547"/>
    <w:rsid w:val="00572AD2"/>
    <w:rsid w:val="00572EA8"/>
    <w:rsid w:val="005A6D02"/>
    <w:rsid w:val="005D46AB"/>
    <w:rsid w:val="005F5D83"/>
    <w:rsid w:val="00604AB8"/>
    <w:rsid w:val="00615A3D"/>
    <w:rsid w:val="00616C5C"/>
    <w:rsid w:val="00634086"/>
    <w:rsid w:val="00635BE2"/>
    <w:rsid w:val="00644E5B"/>
    <w:rsid w:val="00646014"/>
    <w:rsid w:val="0065236E"/>
    <w:rsid w:val="00654527"/>
    <w:rsid w:val="006562E2"/>
    <w:rsid w:val="006854B0"/>
    <w:rsid w:val="006A556E"/>
    <w:rsid w:val="006B1AF6"/>
    <w:rsid w:val="006F3090"/>
    <w:rsid w:val="00706E80"/>
    <w:rsid w:val="007126B3"/>
    <w:rsid w:val="00727C10"/>
    <w:rsid w:val="007519A8"/>
    <w:rsid w:val="00786B62"/>
    <w:rsid w:val="00792356"/>
    <w:rsid w:val="007B6ADB"/>
    <w:rsid w:val="007C12EF"/>
    <w:rsid w:val="007C66BB"/>
    <w:rsid w:val="007D0912"/>
    <w:rsid w:val="007D4BD9"/>
    <w:rsid w:val="007F2814"/>
    <w:rsid w:val="00800764"/>
    <w:rsid w:val="008330BB"/>
    <w:rsid w:val="0084389B"/>
    <w:rsid w:val="0086441C"/>
    <w:rsid w:val="00866D28"/>
    <w:rsid w:val="00886D91"/>
    <w:rsid w:val="008C0D13"/>
    <w:rsid w:val="008C53CD"/>
    <w:rsid w:val="008D3670"/>
    <w:rsid w:val="008D3A01"/>
    <w:rsid w:val="008D6100"/>
    <w:rsid w:val="008E402B"/>
    <w:rsid w:val="00911934"/>
    <w:rsid w:val="009155CD"/>
    <w:rsid w:val="00915D84"/>
    <w:rsid w:val="00935A61"/>
    <w:rsid w:val="00937C81"/>
    <w:rsid w:val="0094270F"/>
    <w:rsid w:val="009474D0"/>
    <w:rsid w:val="00972AE5"/>
    <w:rsid w:val="009A0DD7"/>
    <w:rsid w:val="009B0C75"/>
    <w:rsid w:val="009B7CE9"/>
    <w:rsid w:val="009D2B78"/>
    <w:rsid w:val="009F7304"/>
    <w:rsid w:val="00A00B30"/>
    <w:rsid w:val="00A1732B"/>
    <w:rsid w:val="00A27600"/>
    <w:rsid w:val="00A37CC2"/>
    <w:rsid w:val="00A44FA0"/>
    <w:rsid w:val="00A47E1B"/>
    <w:rsid w:val="00A63F63"/>
    <w:rsid w:val="00A701D1"/>
    <w:rsid w:val="00A83B6E"/>
    <w:rsid w:val="00A85845"/>
    <w:rsid w:val="00AA4BE8"/>
    <w:rsid w:val="00AB4072"/>
    <w:rsid w:val="00AD05F5"/>
    <w:rsid w:val="00AD1F1F"/>
    <w:rsid w:val="00AD7F62"/>
    <w:rsid w:val="00AE581C"/>
    <w:rsid w:val="00AF73E8"/>
    <w:rsid w:val="00B00467"/>
    <w:rsid w:val="00B16348"/>
    <w:rsid w:val="00B37637"/>
    <w:rsid w:val="00B42227"/>
    <w:rsid w:val="00B435B7"/>
    <w:rsid w:val="00B84EFC"/>
    <w:rsid w:val="00B87E5E"/>
    <w:rsid w:val="00B956AF"/>
    <w:rsid w:val="00BC29BD"/>
    <w:rsid w:val="00BD2BD0"/>
    <w:rsid w:val="00BE1F57"/>
    <w:rsid w:val="00C0304B"/>
    <w:rsid w:val="00C23D33"/>
    <w:rsid w:val="00C31BD6"/>
    <w:rsid w:val="00C45789"/>
    <w:rsid w:val="00C56401"/>
    <w:rsid w:val="00C6130A"/>
    <w:rsid w:val="00C831FA"/>
    <w:rsid w:val="00C90DAB"/>
    <w:rsid w:val="00CA0095"/>
    <w:rsid w:val="00CA40B8"/>
    <w:rsid w:val="00CA4EE2"/>
    <w:rsid w:val="00CB7C6A"/>
    <w:rsid w:val="00CC0E42"/>
    <w:rsid w:val="00CC25F9"/>
    <w:rsid w:val="00CC3F24"/>
    <w:rsid w:val="00CE6210"/>
    <w:rsid w:val="00CF2A1A"/>
    <w:rsid w:val="00CF5267"/>
    <w:rsid w:val="00D015A1"/>
    <w:rsid w:val="00D016FE"/>
    <w:rsid w:val="00D12325"/>
    <w:rsid w:val="00D5334D"/>
    <w:rsid w:val="00D91FD8"/>
    <w:rsid w:val="00D975F3"/>
    <w:rsid w:val="00DF0AAF"/>
    <w:rsid w:val="00DF6C3C"/>
    <w:rsid w:val="00E27128"/>
    <w:rsid w:val="00E35AFF"/>
    <w:rsid w:val="00E640C7"/>
    <w:rsid w:val="00E827C2"/>
    <w:rsid w:val="00E84ED1"/>
    <w:rsid w:val="00E86ABB"/>
    <w:rsid w:val="00E96DCE"/>
    <w:rsid w:val="00EA69E9"/>
    <w:rsid w:val="00EB513E"/>
    <w:rsid w:val="00ED268D"/>
    <w:rsid w:val="00EE0AE2"/>
    <w:rsid w:val="00EF499D"/>
    <w:rsid w:val="00EF5DA8"/>
    <w:rsid w:val="00F02E1C"/>
    <w:rsid w:val="00F172DE"/>
    <w:rsid w:val="00F20538"/>
    <w:rsid w:val="00F358A4"/>
    <w:rsid w:val="00F36501"/>
    <w:rsid w:val="00F414F6"/>
    <w:rsid w:val="00F74C38"/>
    <w:rsid w:val="00F84806"/>
    <w:rsid w:val="00FD28C7"/>
    <w:rsid w:val="00FD5900"/>
    <w:rsid w:val="00FD6EBD"/>
    <w:rsid w:val="00FF14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643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rPr>
  </w:style>
  <w:style w:type="paragraph" w:styleId="Kop1">
    <w:name w:val="heading 1"/>
    <w:basedOn w:val="Standaard"/>
    <w:next w:val="Standaard"/>
    <w:qFormat/>
    <w:pPr>
      <w:keepNext/>
      <w:spacing w:before="240" w:after="60"/>
      <w:outlineLvl w:val="0"/>
    </w:pPr>
    <w:rPr>
      <w:rFonts w:ascii="Arial" w:hAnsi="Arial" w:cs="Arial"/>
      <w:b/>
      <w:bCs/>
      <w:kern w:val="32"/>
      <w:sz w:val="32"/>
      <w:szCs w:val="32"/>
    </w:rPr>
  </w:style>
  <w:style w:type="paragraph" w:styleId="Kop2">
    <w:name w:val="heading 2"/>
    <w:basedOn w:val="Standaard"/>
    <w:next w:val="Standaard"/>
    <w:qFormat/>
    <w:pPr>
      <w:spacing w:line="280" w:lineRule="exact"/>
      <w:outlineLvl w:val="1"/>
    </w:pPr>
    <w:rPr>
      <w:rFonts w:ascii="Arial" w:hAnsi="Arial"/>
      <w:b/>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Voetnoottekst">
    <w:name w:val="footnote text"/>
    <w:basedOn w:val="Standaard"/>
    <w:link w:val="VoetnoottekstChar"/>
    <w:rPr>
      <w:sz w:val="24"/>
      <w:szCs w:val="24"/>
    </w:rPr>
  </w:style>
  <w:style w:type="character" w:styleId="Voetnootmarkering">
    <w:name w:val="footnote reference"/>
    <w:rPr>
      <w:vertAlign w:val="superscript"/>
    </w:rPr>
  </w:style>
  <w:style w:type="paragraph" w:styleId="Koptekst">
    <w:name w:val="header"/>
    <w:basedOn w:val="Standaard"/>
    <w:pPr>
      <w:tabs>
        <w:tab w:val="center" w:pos="4320"/>
        <w:tab w:val="right" w:pos="8640"/>
      </w:tabs>
    </w:pPr>
  </w:style>
  <w:style w:type="paragraph" w:styleId="Voettekst">
    <w:name w:val="footer"/>
    <w:basedOn w:val="Standaard"/>
    <w:pPr>
      <w:tabs>
        <w:tab w:val="center" w:pos="4320"/>
        <w:tab w:val="right" w:pos="8640"/>
      </w:tabs>
    </w:pPr>
  </w:style>
  <w:style w:type="paragraph" w:customStyle="1" w:styleId="bodytext">
    <w:name w:val="bodytext"/>
    <w:basedOn w:val="Standaard"/>
    <w:rPr>
      <w:rFonts w:eastAsia="Verdana"/>
      <w:sz w:val="15"/>
      <w:lang w:val="en-US" w:eastAsia="en-US"/>
    </w:rPr>
  </w:style>
  <w:style w:type="character" w:styleId="Zwaar">
    <w:name w:val="Strong"/>
    <w:qFormat/>
    <w:rPr>
      <w:b/>
    </w:rPr>
  </w:style>
  <w:style w:type="character" w:styleId="Nadruk">
    <w:name w:val="Emphasis"/>
    <w:qFormat/>
    <w:rPr>
      <w:i/>
    </w:rPr>
  </w:style>
  <w:style w:type="paragraph" w:styleId="Documentstructuur">
    <w:name w:val="Document Map"/>
    <w:basedOn w:val="Standaard"/>
    <w:semiHidden/>
    <w:rsid w:val="00A83B6E"/>
    <w:pPr>
      <w:shd w:val="clear" w:color="auto" w:fill="000080"/>
    </w:pPr>
    <w:rPr>
      <w:rFonts w:ascii="Tahoma" w:hAnsi="Tahoma" w:cs="Tahoma"/>
    </w:rPr>
  </w:style>
  <w:style w:type="character" w:styleId="Paginanummer">
    <w:name w:val="page number"/>
    <w:basedOn w:val="Standaardalinea-lettertype"/>
  </w:style>
  <w:style w:type="paragraph" w:styleId="Inhopg1">
    <w:name w:val="toc 1"/>
    <w:basedOn w:val="Standaard"/>
    <w:next w:val="Standaard"/>
    <w:autoRedefine/>
    <w:semiHidden/>
    <w:pPr>
      <w:tabs>
        <w:tab w:val="left" w:pos="176"/>
        <w:tab w:val="right" w:leader="dot" w:pos="7865"/>
      </w:tabs>
      <w:spacing w:line="260" w:lineRule="atLeast"/>
      <w:ind w:left="176" w:hanging="176"/>
    </w:pPr>
    <w:rPr>
      <w:noProof/>
      <w:sz w:val="17"/>
      <w:lang w:val="nl"/>
    </w:rPr>
  </w:style>
  <w:style w:type="paragraph" w:styleId="Ballontekst">
    <w:name w:val="Balloon Text"/>
    <w:basedOn w:val="Standaard"/>
    <w:semiHidden/>
    <w:rPr>
      <w:rFonts w:ascii="Tahoma" w:hAnsi="Tahoma" w:cs="Tahoma"/>
      <w:sz w:val="16"/>
      <w:szCs w:val="16"/>
    </w:rPr>
  </w:style>
  <w:style w:type="paragraph" w:customStyle="1" w:styleId="Geenafstand1">
    <w:name w:val="Geen afstand1"/>
    <w:basedOn w:val="Standaard"/>
    <w:link w:val="NoSpacingChar"/>
    <w:rsid w:val="00D91FD8"/>
    <w:rPr>
      <w:rFonts w:ascii="Arial" w:hAnsi="Arial"/>
      <w:lang w:val="en-US" w:eastAsia="en-US"/>
    </w:rPr>
  </w:style>
  <w:style w:type="character" w:customStyle="1" w:styleId="NoSpacingChar">
    <w:name w:val="No Spacing Char"/>
    <w:link w:val="Geenafstand1"/>
    <w:locked/>
    <w:rsid w:val="00D91FD8"/>
    <w:rPr>
      <w:rFonts w:ascii="Arial" w:hAnsi="Arial"/>
      <w:lang w:val="en-US" w:eastAsia="en-US"/>
    </w:rPr>
  </w:style>
  <w:style w:type="paragraph" w:styleId="Lijstalinea">
    <w:name w:val="List Paragraph"/>
    <w:basedOn w:val="Standaard"/>
    <w:uiPriority w:val="34"/>
    <w:qFormat/>
    <w:rsid w:val="000A1D57"/>
    <w:pPr>
      <w:ind w:left="720"/>
      <w:contextualSpacing/>
    </w:pPr>
  </w:style>
  <w:style w:type="character" w:styleId="Verwijzingopmerking">
    <w:name w:val="annotation reference"/>
    <w:basedOn w:val="Standaardalinea-lettertype"/>
    <w:rsid w:val="00CA0095"/>
    <w:rPr>
      <w:sz w:val="16"/>
      <w:szCs w:val="16"/>
    </w:rPr>
  </w:style>
  <w:style w:type="paragraph" w:styleId="Tekstopmerking">
    <w:name w:val="annotation text"/>
    <w:basedOn w:val="Standaard"/>
    <w:link w:val="TekstopmerkingChar"/>
    <w:rsid w:val="00CA0095"/>
  </w:style>
  <w:style w:type="character" w:customStyle="1" w:styleId="TekstopmerkingChar">
    <w:name w:val="Tekst opmerking Char"/>
    <w:basedOn w:val="Standaardalinea-lettertype"/>
    <w:link w:val="Tekstopmerking"/>
    <w:rsid w:val="00CA0095"/>
    <w:rPr>
      <w:rFonts w:ascii="Verdana" w:hAnsi="Verdana"/>
    </w:rPr>
  </w:style>
  <w:style w:type="paragraph" w:styleId="Onderwerpvanopmerking">
    <w:name w:val="annotation subject"/>
    <w:basedOn w:val="Tekstopmerking"/>
    <w:next w:val="Tekstopmerking"/>
    <w:link w:val="OnderwerpvanopmerkingChar"/>
    <w:rsid w:val="00CA0095"/>
    <w:rPr>
      <w:b/>
      <w:bCs/>
    </w:rPr>
  </w:style>
  <w:style w:type="character" w:customStyle="1" w:styleId="OnderwerpvanopmerkingChar">
    <w:name w:val="Onderwerp van opmerking Char"/>
    <w:basedOn w:val="TekstopmerkingChar"/>
    <w:link w:val="Onderwerpvanopmerking"/>
    <w:rsid w:val="00CA0095"/>
    <w:rPr>
      <w:rFonts w:ascii="Verdana" w:hAnsi="Verdana"/>
      <w:b/>
      <w:bCs/>
    </w:rPr>
  </w:style>
  <w:style w:type="character" w:customStyle="1" w:styleId="VoetnoottekstChar">
    <w:name w:val="Voetnoottekst Char"/>
    <w:link w:val="Voetnoottekst"/>
    <w:rsid w:val="00727C10"/>
    <w:rPr>
      <w:rFonts w:ascii="Verdana" w:hAnsi="Verdan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ascii="Verdana" w:hAnsi="Verdana"/>
    </w:rPr>
  </w:style>
  <w:style w:type="paragraph" w:styleId="Kop1">
    <w:name w:val="heading 1"/>
    <w:basedOn w:val="Standaard"/>
    <w:next w:val="Standaard"/>
    <w:qFormat/>
    <w:pPr>
      <w:keepNext/>
      <w:spacing w:before="240" w:after="60"/>
      <w:outlineLvl w:val="0"/>
    </w:pPr>
    <w:rPr>
      <w:rFonts w:ascii="Arial" w:hAnsi="Arial" w:cs="Arial"/>
      <w:b/>
      <w:bCs/>
      <w:kern w:val="32"/>
      <w:sz w:val="32"/>
      <w:szCs w:val="32"/>
    </w:rPr>
  </w:style>
  <w:style w:type="paragraph" w:styleId="Kop2">
    <w:name w:val="heading 2"/>
    <w:basedOn w:val="Standaard"/>
    <w:next w:val="Standaard"/>
    <w:qFormat/>
    <w:pPr>
      <w:spacing w:line="280" w:lineRule="exact"/>
      <w:outlineLvl w:val="1"/>
    </w:pPr>
    <w:rPr>
      <w:rFonts w:ascii="Arial" w:hAnsi="Arial"/>
      <w:b/>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Voetnoottekst">
    <w:name w:val="footnote text"/>
    <w:basedOn w:val="Standaard"/>
    <w:link w:val="VoetnoottekstChar"/>
    <w:rPr>
      <w:sz w:val="24"/>
      <w:szCs w:val="24"/>
    </w:rPr>
  </w:style>
  <w:style w:type="character" w:styleId="Voetnootmarkering">
    <w:name w:val="footnote reference"/>
    <w:rPr>
      <w:vertAlign w:val="superscript"/>
    </w:rPr>
  </w:style>
  <w:style w:type="paragraph" w:styleId="Koptekst">
    <w:name w:val="header"/>
    <w:basedOn w:val="Standaard"/>
    <w:pPr>
      <w:tabs>
        <w:tab w:val="center" w:pos="4320"/>
        <w:tab w:val="right" w:pos="8640"/>
      </w:tabs>
    </w:pPr>
  </w:style>
  <w:style w:type="paragraph" w:styleId="Voettekst">
    <w:name w:val="footer"/>
    <w:basedOn w:val="Standaard"/>
    <w:pPr>
      <w:tabs>
        <w:tab w:val="center" w:pos="4320"/>
        <w:tab w:val="right" w:pos="8640"/>
      </w:tabs>
    </w:pPr>
  </w:style>
  <w:style w:type="paragraph" w:customStyle="1" w:styleId="bodytext">
    <w:name w:val="bodytext"/>
    <w:basedOn w:val="Standaard"/>
    <w:rPr>
      <w:rFonts w:eastAsia="Verdana"/>
      <w:sz w:val="15"/>
      <w:lang w:val="en-US" w:eastAsia="en-US"/>
    </w:rPr>
  </w:style>
  <w:style w:type="character" w:styleId="Zwaar">
    <w:name w:val="Strong"/>
    <w:qFormat/>
    <w:rPr>
      <w:b/>
    </w:rPr>
  </w:style>
  <w:style w:type="character" w:styleId="Nadruk">
    <w:name w:val="Emphasis"/>
    <w:qFormat/>
    <w:rPr>
      <w:i/>
    </w:rPr>
  </w:style>
  <w:style w:type="paragraph" w:styleId="Documentstructuur">
    <w:name w:val="Document Map"/>
    <w:basedOn w:val="Standaard"/>
    <w:semiHidden/>
    <w:rsid w:val="00A83B6E"/>
    <w:pPr>
      <w:shd w:val="clear" w:color="auto" w:fill="000080"/>
    </w:pPr>
    <w:rPr>
      <w:rFonts w:ascii="Tahoma" w:hAnsi="Tahoma" w:cs="Tahoma"/>
    </w:rPr>
  </w:style>
  <w:style w:type="character" w:styleId="Paginanummer">
    <w:name w:val="page number"/>
    <w:basedOn w:val="Standaardalinea-lettertype"/>
  </w:style>
  <w:style w:type="paragraph" w:styleId="Inhopg1">
    <w:name w:val="toc 1"/>
    <w:basedOn w:val="Standaard"/>
    <w:next w:val="Standaard"/>
    <w:autoRedefine/>
    <w:semiHidden/>
    <w:pPr>
      <w:tabs>
        <w:tab w:val="left" w:pos="176"/>
        <w:tab w:val="right" w:leader="dot" w:pos="7865"/>
      </w:tabs>
      <w:spacing w:line="260" w:lineRule="atLeast"/>
      <w:ind w:left="176" w:hanging="176"/>
    </w:pPr>
    <w:rPr>
      <w:noProof/>
      <w:sz w:val="17"/>
      <w:lang w:val="nl"/>
    </w:rPr>
  </w:style>
  <w:style w:type="paragraph" w:styleId="Ballontekst">
    <w:name w:val="Balloon Text"/>
    <w:basedOn w:val="Standaard"/>
    <w:semiHidden/>
    <w:rPr>
      <w:rFonts w:ascii="Tahoma" w:hAnsi="Tahoma" w:cs="Tahoma"/>
      <w:sz w:val="16"/>
      <w:szCs w:val="16"/>
    </w:rPr>
  </w:style>
  <w:style w:type="paragraph" w:customStyle="1" w:styleId="Geenafstand1">
    <w:name w:val="Geen afstand1"/>
    <w:basedOn w:val="Standaard"/>
    <w:link w:val="NoSpacingChar"/>
    <w:rsid w:val="00D91FD8"/>
    <w:rPr>
      <w:rFonts w:ascii="Arial" w:hAnsi="Arial"/>
      <w:lang w:val="en-US" w:eastAsia="en-US"/>
    </w:rPr>
  </w:style>
  <w:style w:type="character" w:customStyle="1" w:styleId="NoSpacingChar">
    <w:name w:val="No Spacing Char"/>
    <w:link w:val="Geenafstand1"/>
    <w:locked/>
    <w:rsid w:val="00D91FD8"/>
    <w:rPr>
      <w:rFonts w:ascii="Arial" w:hAnsi="Arial"/>
      <w:lang w:val="en-US" w:eastAsia="en-US"/>
    </w:rPr>
  </w:style>
  <w:style w:type="paragraph" w:styleId="Lijstalinea">
    <w:name w:val="List Paragraph"/>
    <w:basedOn w:val="Standaard"/>
    <w:uiPriority w:val="34"/>
    <w:qFormat/>
    <w:rsid w:val="000A1D57"/>
    <w:pPr>
      <w:ind w:left="720"/>
      <w:contextualSpacing/>
    </w:pPr>
  </w:style>
  <w:style w:type="character" w:styleId="Verwijzingopmerking">
    <w:name w:val="annotation reference"/>
    <w:basedOn w:val="Standaardalinea-lettertype"/>
    <w:rsid w:val="00CA0095"/>
    <w:rPr>
      <w:sz w:val="16"/>
      <w:szCs w:val="16"/>
    </w:rPr>
  </w:style>
  <w:style w:type="paragraph" w:styleId="Tekstopmerking">
    <w:name w:val="annotation text"/>
    <w:basedOn w:val="Standaard"/>
    <w:link w:val="TekstopmerkingChar"/>
    <w:rsid w:val="00CA0095"/>
  </w:style>
  <w:style w:type="character" w:customStyle="1" w:styleId="TekstopmerkingChar">
    <w:name w:val="Tekst opmerking Char"/>
    <w:basedOn w:val="Standaardalinea-lettertype"/>
    <w:link w:val="Tekstopmerking"/>
    <w:rsid w:val="00CA0095"/>
    <w:rPr>
      <w:rFonts w:ascii="Verdana" w:hAnsi="Verdana"/>
    </w:rPr>
  </w:style>
  <w:style w:type="paragraph" w:styleId="Onderwerpvanopmerking">
    <w:name w:val="annotation subject"/>
    <w:basedOn w:val="Tekstopmerking"/>
    <w:next w:val="Tekstopmerking"/>
    <w:link w:val="OnderwerpvanopmerkingChar"/>
    <w:rsid w:val="00CA0095"/>
    <w:rPr>
      <w:b/>
      <w:bCs/>
    </w:rPr>
  </w:style>
  <w:style w:type="character" w:customStyle="1" w:styleId="OnderwerpvanopmerkingChar">
    <w:name w:val="Onderwerp van opmerking Char"/>
    <w:basedOn w:val="TekstopmerkingChar"/>
    <w:link w:val="Onderwerpvanopmerking"/>
    <w:rsid w:val="00CA0095"/>
    <w:rPr>
      <w:rFonts w:ascii="Verdana" w:hAnsi="Verdana"/>
      <w:b/>
      <w:bCs/>
    </w:rPr>
  </w:style>
  <w:style w:type="character" w:customStyle="1" w:styleId="VoetnoottekstChar">
    <w:name w:val="Voetnoottekst Char"/>
    <w:link w:val="Voetnoottekst"/>
    <w:rsid w:val="00727C10"/>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1180">
      <w:bodyDiv w:val="1"/>
      <w:marLeft w:val="0"/>
      <w:marRight w:val="0"/>
      <w:marTop w:val="0"/>
      <w:marBottom w:val="0"/>
      <w:divBdr>
        <w:top w:val="none" w:sz="0" w:space="0" w:color="auto"/>
        <w:left w:val="none" w:sz="0" w:space="0" w:color="auto"/>
        <w:bottom w:val="none" w:sz="0" w:space="0" w:color="auto"/>
        <w:right w:val="none" w:sz="0" w:space="0" w:color="auto"/>
      </w:divBdr>
      <w:divsChild>
        <w:div w:id="695421137">
          <w:marLeft w:val="0"/>
          <w:marRight w:val="0"/>
          <w:marTop w:val="0"/>
          <w:marBottom w:val="0"/>
          <w:divBdr>
            <w:top w:val="none" w:sz="0" w:space="0" w:color="auto"/>
            <w:left w:val="none" w:sz="0" w:space="0" w:color="auto"/>
            <w:bottom w:val="none" w:sz="0" w:space="0" w:color="auto"/>
            <w:right w:val="none" w:sz="0" w:space="0" w:color="auto"/>
          </w:divBdr>
        </w:div>
        <w:div w:id="742945656">
          <w:marLeft w:val="0"/>
          <w:marRight w:val="0"/>
          <w:marTop w:val="0"/>
          <w:marBottom w:val="0"/>
          <w:divBdr>
            <w:top w:val="none" w:sz="0" w:space="0" w:color="auto"/>
            <w:left w:val="none" w:sz="0" w:space="0" w:color="auto"/>
            <w:bottom w:val="none" w:sz="0" w:space="0" w:color="auto"/>
            <w:right w:val="none" w:sz="0" w:space="0" w:color="auto"/>
          </w:divBdr>
        </w:div>
        <w:div w:id="1801217369">
          <w:marLeft w:val="0"/>
          <w:marRight w:val="0"/>
          <w:marTop w:val="0"/>
          <w:marBottom w:val="0"/>
          <w:divBdr>
            <w:top w:val="none" w:sz="0" w:space="0" w:color="auto"/>
            <w:left w:val="none" w:sz="0" w:space="0" w:color="auto"/>
            <w:bottom w:val="none" w:sz="0" w:space="0" w:color="auto"/>
            <w:right w:val="none" w:sz="0" w:space="0" w:color="auto"/>
          </w:divBdr>
        </w:div>
        <w:div w:id="1870020545">
          <w:marLeft w:val="0"/>
          <w:marRight w:val="0"/>
          <w:marTop w:val="0"/>
          <w:marBottom w:val="0"/>
          <w:divBdr>
            <w:top w:val="none" w:sz="0" w:space="0" w:color="auto"/>
            <w:left w:val="none" w:sz="0" w:space="0" w:color="auto"/>
            <w:bottom w:val="none" w:sz="0" w:space="0" w:color="auto"/>
            <w:right w:val="none" w:sz="0" w:space="0" w:color="auto"/>
          </w:divBdr>
        </w:div>
      </w:divsChild>
    </w:div>
    <w:div w:id="256863558">
      <w:bodyDiv w:val="1"/>
      <w:marLeft w:val="0"/>
      <w:marRight w:val="0"/>
      <w:marTop w:val="0"/>
      <w:marBottom w:val="0"/>
      <w:divBdr>
        <w:top w:val="none" w:sz="0" w:space="0" w:color="auto"/>
        <w:left w:val="none" w:sz="0" w:space="0" w:color="auto"/>
        <w:bottom w:val="none" w:sz="0" w:space="0" w:color="auto"/>
        <w:right w:val="none" w:sz="0" w:space="0" w:color="auto"/>
      </w:divBdr>
    </w:div>
    <w:div w:id="333580065">
      <w:bodyDiv w:val="1"/>
      <w:marLeft w:val="0"/>
      <w:marRight w:val="0"/>
      <w:marTop w:val="0"/>
      <w:marBottom w:val="0"/>
      <w:divBdr>
        <w:top w:val="none" w:sz="0" w:space="0" w:color="auto"/>
        <w:left w:val="none" w:sz="0" w:space="0" w:color="auto"/>
        <w:bottom w:val="none" w:sz="0" w:space="0" w:color="auto"/>
        <w:right w:val="none" w:sz="0" w:space="0" w:color="auto"/>
      </w:divBdr>
    </w:div>
    <w:div w:id="580215576">
      <w:bodyDiv w:val="1"/>
      <w:marLeft w:val="0"/>
      <w:marRight w:val="0"/>
      <w:marTop w:val="0"/>
      <w:marBottom w:val="0"/>
      <w:divBdr>
        <w:top w:val="none" w:sz="0" w:space="0" w:color="auto"/>
        <w:left w:val="none" w:sz="0" w:space="0" w:color="auto"/>
        <w:bottom w:val="none" w:sz="0" w:space="0" w:color="auto"/>
        <w:right w:val="none" w:sz="0" w:space="0" w:color="auto"/>
      </w:divBdr>
    </w:div>
    <w:div w:id="599797239">
      <w:bodyDiv w:val="1"/>
      <w:marLeft w:val="0"/>
      <w:marRight w:val="0"/>
      <w:marTop w:val="0"/>
      <w:marBottom w:val="0"/>
      <w:divBdr>
        <w:top w:val="none" w:sz="0" w:space="0" w:color="auto"/>
        <w:left w:val="none" w:sz="0" w:space="0" w:color="auto"/>
        <w:bottom w:val="none" w:sz="0" w:space="0" w:color="auto"/>
        <w:right w:val="none" w:sz="0" w:space="0" w:color="auto"/>
      </w:divBdr>
    </w:div>
    <w:div w:id="621571728">
      <w:bodyDiv w:val="1"/>
      <w:marLeft w:val="0"/>
      <w:marRight w:val="0"/>
      <w:marTop w:val="0"/>
      <w:marBottom w:val="0"/>
      <w:divBdr>
        <w:top w:val="none" w:sz="0" w:space="0" w:color="auto"/>
        <w:left w:val="none" w:sz="0" w:space="0" w:color="auto"/>
        <w:bottom w:val="none" w:sz="0" w:space="0" w:color="auto"/>
        <w:right w:val="none" w:sz="0" w:space="0" w:color="auto"/>
      </w:divBdr>
    </w:div>
    <w:div w:id="770079616">
      <w:bodyDiv w:val="1"/>
      <w:marLeft w:val="0"/>
      <w:marRight w:val="0"/>
      <w:marTop w:val="0"/>
      <w:marBottom w:val="0"/>
      <w:divBdr>
        <w:top w:val="none" w:sz="0" w:space="0" w:color="auto"/>
        <w:left w:val="none" w:sz="0" w:space="0" w:color="auto"/>
        <w:bottom w:val="none" w:sz="0" w:space="0" w:color="auto"/>
        <w:right w:val="none" w:sz="0" w:space="0" w:color="auto"/>
      </w:divBdr>
    </w:div>
    <w:div w:id="166385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onderwijsgeschillen.nl"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mailto:info@onderwijsgeschillen.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8672B38EAFA8A4798FE161CE0C3F98B" ma:contentTypeVersion="13" ma:contentTypeDescription="Een nieuw document maken." ma:contentTypeScope="" ma:versionID="a877b1d58dd8161a61e163c0f4a0084f">
  <xsd:schema xmlns:xsd="http://www.w3.org/2001/XMLSchema" xmlns:xs="http://www.w3.org/2001/XMLSchema" xmlns:p="http://schemas.microsoft.com/office/2006/metadata/properties" xmlns:ns2="e528af20-1b30-4581-89dc-d07749ba6439" xmlns:ns3="6d8c6000-9b88-4eac-ac30-c2bb380ae4d3" targetNamespace="http://schemas.microsoft.com/office/2006/metadata/properties" ma:root="true" ma:fieldsID="73d981ac9d98f9c77aa9a0f2dffa5ad6" ns2:_="" ns3:_="">
    <xsd:import namespace="e528af20-1b30-4581-89dc-d07749ba6439"/>
    <xsd:import namespace="6d8c6000-9b88-4eac-ac30-c2bb380ae4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8af20-1b30-4581-89dc-d07749ba6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8c6000-9b88-4eac-ac30-c2bb380ae4d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D628E7-6588-408C-A764-EF75273CB8C9}">
  <ds:schemaRefs>
    <ds:schemaRef ds:uri="http://schemas.openxmlformats.org/officeDocument/2006/bibliography"/>
  </ds:schemaRefs>
</ds:datastoreItem>
</file>

<file path=customXml/itemProps2.xml><?xml version="1.0" encoding="utf-8"?>
<ds:datastoreItem xmlns:ds="http://schemas.openxmlformats.org/officeDocument/2006/customXml" ds:itemID="{F8857414-63F0-49C8-85B5-E99DDF2EC935}"/>
</file>

<file path=customXml/itemProps3.xml><?xml version="1.0" encoding="utf-8"?>
<ds:datastoreItem xmlns:ds="http://schemas.openxmlformats.org/officeDocument/2006/customXml" ds:itemID="{691A8E14-3AFA-4DF3-837D-587436FBD9B0}"/>
</file>

<file path=customXml/itemProps4.xml><?xml version="1.0" encoding="utf-8"?>
<ds:datastoreItem xmlns:ds="http://schemas.openxmlformats.org/officeDocument/2006/customXml" ds:itemID="{AA254156-A89C-4E56-A4C2-EE30D9C1BE00}"/>
</file>

<file path=docProps/app.xml><?xml version="1.0" encoding="utf-8"?>
<Properties xmlns="http://schemas.openxmlformats.org/officeDocument/2006/extended-properties" xmlns:vt="http://schemas.openxmlformats.org/officeDocument/2006/docPropsVTypes">
  <Template>Normal.dotm</Template>
  <TotalTime>33</TotalTime>
  <Pages>20</Pages>
  <Words>5175</Words>
  <Characters>29819</Characters>
  <Application>Microsoft Office Word</Application>
  <DocSecurity>0</DocSecurity>
  <Lines>248</Lines>
  <Paragraphs>69</Paragraphs>
  <ScaleCrop>false</ScaleCrop>
  <HeadingPairs>
    <vt:vector size="2" baseType="variant">
      <vt:variant>
        <vt:lpstr>Titel</vt:lpstr>
      </vt:variant>
      <vt:variant>
        <vt:i4>1</vt:i4>
      </vt:variant>
    </vt:vector>
  </HeadingPairs>
  <TitlesOfParts>
    <vt:vector size="1" baseType="lpstr">
      <vt:lpstr>Reglement voor de gemeenschappelijke medezeggenschapsraad basisonderwijs en</vt:lpstr>
    </vt:vector>
  </TitlesOfParts>
  <Company>Microsoft</Company>
  <LinksUpToDate>false</LinksUpToDate>
  <CharactersWithSpaces>34925</CharactersWithSpaces>
  <SharedDoc>false</SharedDoc>
  <HLinks>
    <vt:vector size="18" baseType="variant">
      <vt:variant>
        <vt:i4>4522056</vt:i4>
      </vt:variant>
      <vt:variant>
        <vt:i4>6</vt:i4>
      </vt:variant>
      <vt:variant>
        <vt:i4>0</vt:i4>
      </vt:variant>
      <vt:variant>
        <vt:i4>5</vt:i4>
      </vt:variant>
      <vt:variant>
        <vt:lpwstr/>
      </vt:variant>
      <vt:variant>
        <vt:lpwstr>artikel33lid2</vt:lpwstr>
      </vt:variant>
      <vt:variant>
        <vt:i4>6553713</vt:i4>
      </vt:variant>
      <vt:variant>
        <vt:i4>3</vt:i4>
      </vt:variant>
      <vt:variant>
        <vt:i4>0</vt:i4>
      </vt:variant>
      <vt:variant>
        <vt:i4>5</vt:i4>
      </vt:variant>
      <vt:variant>
        <vt:lpwstr>http://www.onderwijsgeschillen.nl/</vt:lpwstr>
      </vt:variant>
      <vt:variant>
        <vt:lpwstr/>
      </vt:variant>
      <vt:variant>
        <vt:i4>786475</vt:i4>
      </vt:variant>
      <vt:variant>
        <vt:i4>0</vt:i4>
      </vt:variant>
      <vt:variant>
        <vt:i4>0</vt:i4>
      </vt:variant>
      <vt:variant>
        <vt:i4>5</vt:i4>
      </vt:variant>
      <vt:variant>
        <vt:lpwstr>mailto:info@onderwijsgeschillen.nl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voor de gemeenschappelijke medezeggenschapsraad basisonderwijs en</dc:title>
  <dc:creator>Sjoerd Boonstra</dc:creator>
  <cp:lastModifiedBy>User</cp:lastModifiedBy>
  <cp:revision>11</cp:revision>
  <cp:lastPrinted>2007-05-25T14:14:00Z</cp:lastPrinted>
  <dcterms:created xsi:type="dcterms:W3CDTF">2021-02-02T10:19:00Z</dcterms:created>
  <dcterms:modified xsi:type="dcterms:W3CDTF">2021-06-03T10:27:00Z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0x010100D8672B38EAFA8A4798FE161CE0C3F98B</vt:lpwstr>
  </property>
</Properties>
</file>